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32" w:rsidRPr="00B67103" w:rsidRDefault="007E4532" w:rsidP="007E4532">
      <w:pPr>
        <w:spacing w:after="0" w:line="240" w:lineRule="auto"/>
        <w:jc w:val="center"/>
        <w:rPr>
          <w:rFonts w:ascii="Times New Roman" w:eastAsia="Times New Roman" w:hAnsi="Times New Roman"/>
          <w:b/>
          <w:sz w:val="28"/>
          <w:szCs w:val="28"/>
          <w:lang w:eastAsia="ru-RU"/>
        </w:rPr>
      </w:pPr>
      <w:bookmarkStart w:id="0" w:name="_GoBack"/>
      <w:bookmarkEnd w:id="0"/>
      <w:r w:rsidRPr="00B67103">
        <w:rPr>
          <w:rFonts w:ascii="Times New Roman" w:eastAsia="Times New Roman" w:hAnsi="Times New Roman"/>
          <w:b/>
          <w:sz w:val="28"/>
          <w:szCs w:val="28"/>
          <w:lang w:eastAsia="ru-RU"/>
        </w:rPr>
        <w:t>АНАЛИЗ ВОСПИТАТЕЛЬНО - ОБРАЗОВАТЕЛЬНОЙ РАБОТЫ</w:t>
      </w:r>
    </w:p>
    <w:p w:rsidR="007E4532" w:rsidRPr="00B67103" w:rsidRDefault="007E4532" w:rsidP="007E4532">
      <w:pPr>
        <w:spacing w:after="0" w:line="240" w:lineRule="auto"/>
        <w:jc w:val="both"/>
        <w:rPr>
          <w:rFonts w:ascii="Times New Roman" w:eastAsia="Times New Roman" w:hAnsi="Times New Roman"/>
          <w:b/>
          <w:sz w:val="28"/>
          <w:szCs w:val="28"/>
          <w:lang w:eastAsia="ru-RU"/>
        </w:rPr>
      </w:pPr>
    </w:p>
    <w:p w:rsidR="007E4532" w:rsidRPr="00B67103" w:rsidRDefault="007E4532" w:rsidP="007E4532">
      <w:pPr>
        <w:tabs>
          <w:tab w:val="left" w:pos="5130"/>
        </w:tabs>
        <w:spacing w:after="0" w:line="240" w:lineRule="auto"/>
        <w:jc w:val="both"/>
        <w:rPr>
          <w:rFonts w:ascii="Times New Roman" w:eastAsia="Times New Roman" w:hAnsi="Times New Roman"/>
          <w:b/>
          <w:sz w:val="28"/>
          <w:szCs w:val="28"/>
          <w:lang w:eastAsia="ru-RU"/>
        </w:rPr>
      </w:pPr>
    </w:p>
    <w:p w:rsidR="007E4532" w:rsidRPr="00B67103" w:rsidRDefault="007E4532" w:rsidP="007E453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    В 201</w:t>
      </w:r>
      <w:r>
        <w:rPr>
          <w:rFonts w:ascii="Times New Roman" w:eastAsia="Times New Roman" w:hAnsi="Times New Roman"/>
          <w:sz w:val="28"/>
          <w:szCs w:val="28"/>
          <w:lang w:eastAsia="ru-RU"/>
        </w:rPr>
        <w:t>4</w:t>
      </w:r>
      <w:r w:rsidRPr="00B67103">
        <w:rPr>
          <w:rFonts w:ascii="Times New Roman" w:eastAsia="Times New Roman" w:hAnsi="Times New Roman"/>
          <w:sz w:val="28"/>
          <w:szCs w:val="28"/>
          <w:lang w:eastAsia="ru-RU"/>
        </w:rPr>
        <w:t>- 201</w:t>
      </w:r>
      <w:r>
        <w:rPr>
          <w:rFonts w:ascii="Times New Roman" w:eastAsia="Times New Roman" w:hAnsi="Times New Roman"/>
          <w:sz w:val="28"/>
          <w:szCs w:val="28"/>
          <w:lang w:eastAsia="ru-RU"/>
        </w:rPr>
        <w:t>5</w:t>
      </w:r>
      <w:r w:rsidRPr="00B67103">
        <w:rPr>
          <w:rFonts w:ascii="Times New Roman" w:eastAsia="Times New Roman" w:hAnsi="Times New Roman"/>
          <w:sz w:val="28"/>
          <w:szCs w:val="28"/>
          <w:lang w:eastAsia="ru-RU"/>
        </w:rPr>
        <w:t xml:space="preserve"> учебном году педагогический коллектив поставил перед собой следующие  цели и задачи:</w:t>
      </w:r>
    </w:p>
    <w:p w:rsidR="007E4532" w:rsidRPr="00B67103" w:rsidRDefault="007E4532" w:rsidP="007E4532">
      <w:pPr>
        <w:spacing w:after="0" w:line="240" w:lineRule="auto"/>
        <w:jc w:val="both"/>
        <w:rPr>
          <w:rFonts w:ascii="Times New Roman" w:eastAsia="Times New Roman" w:hAnsi="Times New Roman"/>
          <w:sz w:val="28"/>
          <w:szCs w:val="28"/>
          <w:lang w:eastAsia="ru-RU"/>
        </w:rPr>
      </w:pPr>
    </w:p>
    <w:p w:rsidR="007E4532" w:rsidRPr="00B67103" w:rsidRDefault="007E4532" w:rsidP="007E4532">
      <w:pPr>
        <w:spacing w:line="240" w:lineRule="auto"/>
        <w:jc w:val="both"/>
        <w:rPr>
          <w:rFonts w:ascii="Times New Roman" w:hAnsi="Times New Roman"/>
          <w:b/>
          <w:sz w:val="28"/>
          <w:szCs w:val="28"/>
        </w:rPr>
      </w:pPr>
      <w:r w:rsidRPr="00B67103">
        <w:rPr>
          <w:rFonts w:ascii="Times New Roman" w:hAnsi="Times New Roman"/>
          <w:b/>
          <w:sz w:val="28"/>
          <w:szCs w:val="28"/>
        </w:rPr>
        <w:t>ЦЕЛЬ РАБОТЫ:</w:t>
      </w:r>
    </w:p>
    <w:p w:rsidR="007E4532" w:rsidRPr="00B67103" w:rsidRDefault="007E4532" w:rsidP="007E4532">
      <w:pPr>
        <w:spacing w:line="240" w:lineRule="auto"/>
        <w:jc w:val="both"/>
        <w:rPr>
          <w:rFonts w:ascii="Times New Roman" w:hAnsi="Times New Roman"/>
          <w:sz w:val="28"/>
          <w:szCs w:val="28"/>
        </w:rPr>
      </w:pPr>
      <w:r w:rsidRPr="00B67103">
        <w:rPr>
          <w:rFonts w:ascii="Times New Roman" w:hAnsi="Times New Roman"/>
          <w:sz w:val="28"/>
          <w:szCs w:val="28"/>
        </w:rPr>
        <w:t>Обеспечить условия для целостного развития личности ребенка в период дошкольного детства: познавательно- речевого, социально- личностного, физического, художественно- эстетического.</w:t>
      </w:r>
    </w:p>
    <w:p w:rsidR="007E4532" w:rsidRPr="00B67103" w:rsidRDefault="007E4532" w:rsidP="007E4532">
      <w:pPr>
        <w:spacing w:line="240" w:lineRule="auto"/>
        <w:jc w:val="both"/>
        <w:rPr>
          <w:rFonts w:ascii="Times New Roman" w:hAnsi="Times New Roman"/>
          <w:b/>
          <w:sz w:val="28"/>
          <w:szCs w:val="28"/>
        </w:rPr>
      </w:pPr>
      <w:r w:rsidRPr="00B67103">
        <w:rPr>
          <w:rFonts w:ascii="Times New Roman" w:hAnsi="Times New Roman"/>
          <w:b/>
          <w:sz w:val="28"/>
          <w:szCs w:val="28"/>
        </w:rPr>
        <w:t>ЗАДАЧИ:</w:t>
      </w:r>
    </w:p>
    <w:p w:rsidR="007E4532" w:rsidRPr="00B67103" w:rsidRDefault="007E4532" w:rsidP="007E4532">
      <w:pPr>
        <w:numPr>
          <w:ilvl w:val="0"/>
          <w:numId w:val="1"/>
        </w:numPr>
        <w:spacing w:after="0" w:line="240" w:lineRule="auto"/>
        <w:jc w:val="both"/>
        <w:rPr>
          <w:rFonts w:ascii="Times New Roman" w:hAnsi="Times New Roman"/>
          <w:sz w:val="28"/>
          <w:szCs w:val="28"/>
        </w:rPr>
      </w:pPr>
      <w:r w:rsidRPr="00B67103">
        <w:rPr>
          <w:rFonts w:ascii="Times New Roman" w:hAnsi="Times New Roman"/>
          <w:sz w:val="28"/>
          <w:szCs w:val="28"/>
        </w:rPr>
        <w:t>Активизировать работу по развитию двигательной активности и стремления к здоровому образу жизни у детей дошкольного возраста.</w:t>
      </w:r>
    </w:p>
    <w:p w:rsidR="007E4532" w:rsidRPr="00B67103" w:rsidRDefault="007E4532" w:rsidP="007E4532">
      <w:pPr>
        <w:numPr>
          <w:ilvl w:val="0"/>
          <w:numId w:val="1"/>
        </w:numPr>
        <w:spacing w:after="0" w:line="240" w:lineRule="auto"/>
        <w:jc w:val="both"/>
        <w:rPr>
          <w:rFonts w:ascii="Times New Roman" w:hAnsi="Times New Roman"/>
          <w:sz w:val="28"/>
          <w:szCs w:val="28"/>
        </w:rPr>
      </w:pPr>
      <w:r w:rsidRPr="00B67103">
        <w:rPr>
          <w:rFonts w:ascii="Times New Roman" w:hAnsi="Times New Roman"/>
          <w:sz w:val="28"/>
          <w:szCs w:val="28"/>
        </w:rPr>
        <w:t>Вести работу по осуществлению художественно – эстетического развития детей на основе национальных традиций русского народа.</w:t>
      </w:r>
    </w:p>
    <w:p w:rsidR="007E4532" w:rsidRPr="00B67103" w:rsidRDefault="007E4532" w:rsidP="007E4532">
      <w:pPr>
        <w:numPr>
          <w:ilvl w:val="0"/>
          <w:numId w:val="1"/>
        </w:numPr>
        <w:spacing w:after="0" w:line="240" w:lineRule="auto"/>
        <w:jc w:val="both"/>
        <w:rPr>
          <w:rFonts w:ascii="Times New Roman" w:hAnsi="Times New Roman"/>
          <w:sz w:val="28"/>
          <w:szCs w:val="28"/>
        </w:rPr>
      </w:pPr>
      <w:r w:rsidRPr="00B67103">
        <w:rPr>
          <w:rFonts w:ascii="Times New Roman" w:hAnsi="Times New Roman"/>
          <w:sz w:val="28"/>
          <w:szCs w:val="28"/>
        </w:rPr>
        <w:t>Способствовать оптимизации взаимоотношений между детским садом и семьями воспитанников посредством применения форм работы, предусматривающих активное участие всех сторон взаимодействия.</w:t>
      </w:r>
    </w:p>
    <w:p w:rsidR="007E4532" w:rsidRPr="00B67103" w:rsidRDefault="007E4532" w:rsidP="007E4532">
      <w:pPr>
        <w:spacing w:after="0" w:line="240" w:lineRule="auto"/>
        <w:ind w:left="-360" w:firstLine="360"/>
        <w:jc w:val="both"/>
        <w:rPr>
          <w:rFonts w:ascii="Times New Roman" w:eastAsia="Times New Roman" w:hAnsi="Times New Roman"/>
          <w:sz w:val="28"/>
          <w:szCs w:val="28"/>
          <w:lang w:eastAsia="ru-RU"/>
        </w:rPr>
      </w:pPr>
    </w:p>
    <w:p w:rsidR="007E4532" w:rsidRPr="00B67103" w:rsidRDefault="007E4532" w:rsidP="007E453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Детский сад работает по программе Н.Е. Вераксы "От рождения до школы", внедряя инновационные программы  «Здравствуй» М.Л.Лазаревой, «Кроха» Г.Г. Григорьевой, «Юный эколог» С.Н.Николаевой, программу по музыкальному воспитанию детей дошкольного возраста «Ладушки» И. Каплуновой, И. Новоскольцевой.</w:t>
      </w:r>
    </w:p>
    <w:p w:rsidR="007E4532" w:rsidRPr="00B67103" w:rsidRDefault="007E4532" w:rsidP="007E4532">
      <w:pPr>
        <w:spacing w:after="0" w:line="240" w:lineRule="auto"/>
        <w:jc w:val="both"/>
        <w:rPr>
          <w:rFonts w:ascii="Times New Roman" w:eastAsia="Times New Roman" w:hAnsi="Times New Roman"/>
          <w:sz w:val="28"/>
          <w:szCs w:val="28"/>
          <w:lang w:eastAsia="ru-RU"/>
        </w:rPr>
      </w:pPr>
    </w:p>
    <w:p w:rsidR="007E4532" w:rsidRPr="00B67103" w:rsidRDefault="007E4532" w:rsidP="007E453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В текущем году разрабатывался проект образовательной программы дошкольного учреждения  на основе  федерального государственного образовательного стандарта дошкольного образования.</w:t>
      </w:r>
    </w:p>
    <w:p w:rsidR="007E4532" w:rsidRPr="00B67103" w:rsidRDefault="007E4532" w:rsidP="007E4532">
      <w:pPr>
        <w:spacing w:after="0" w:line="240" w:lineRule="auto"/>
        <w:ind w:left="34"/>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Учебно-воспитательный процесс выстроен на основе сочетания базисных программ развития и ряда парциальных и авторских программ и педагогических технологий. </w:t>
      </w:r>
    </w:p>
    <w:p w:rsidR="007E4532" w:rsidRPr="00B67103" w:rsidRDefault="007E4532" w:rsidP="007E453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Существует гибкая система планирования  работы  в ДОУ (перспективное планирование, календарное, индивидуальное).</w:t>
      </w:r>
    </w:p>
    <w:p w:rsidR="007E4532" w:rsidRPr="00B67103" w:rsidRDefault="007E4532" w:rsidP="007E453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В ДОУ осуществляются все виды контроля: оперативный, тематический, фронтальный, итоговый, предупредительный, а также самоконтроль</w:t>
      </w:r>
    </w:p>
    <w:p w:rsidR="007E4532" w:rsidRPr="00B67103" w:rsidRDefault="007E4532" w:rsidP="007E4532">
      <w:pPr>
        <w:spacing w:after="0" w:line="240" w:lineRule="auto"/>
        <w:ind w:left="-360" w:firstLine="360"/>
        <w:jc w:val="both"/>
        <w:rPr>
          <w:rFonts w:ascii="Times New Roman" w:eastAsia="Times New Roman" w:hAnsi="Times New Roman"/>
          <w:color w:val="76923C" w:themeColor="accent3" w:themeShade="BF"/>
          <w:sz w:val="28"/>
          <w:szCs w:val="28"/>
          <w:lang w:eastAsia="ru-RU"/>
        </w:rPr>
      </w:pP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В ДОУ созданы благоприятные условия по удовлетворению детских потребностей и интересов, учитывая требования нормативных, правовых и методических документов: государственных стандартов, концепций построения развивающей среды, образовательных программ. </w:t>
      </w: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Через различные формы методической работы (семинар, практикум, педмастерская, методические объединения) и при осуществлении  плановой курсовой подготовки, повысилось педмастерство педагогов, в группах </w:t>
      </w:r>
      <w:r w:rsidRPr="00B67103">
        <w:rPr>
          <w:rFonts w:ascii="Times New Roman" w:eastAsia="Times New Roman" w:hAnsi="Times New Roman"/>
          <w:sz w:val="28"/>
          <w:szCs w:val="28"/>
          <w:lang w:eastAsia="ru-RU"/>
        </w:rPr>
        <w:lastRenderedPageBreak/>
        <w:t>существуют и постоянно пополняются уголки по различным видам деятельности.</w:t>
      </w: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Для решения </w:t>
      </w:r>
      <w:r w:rsidRPr="00B67103">
        <w:rPr>
          <w:rFonts w:ascii="Times New Roman" w:eastAsia="Times New Roman" w:hAnsi="Times New Roman"/>
          <w:b/>
          <w:sz w:val="28"/>
          <w:szCs w:val="28"/>
          <w:lang w:eastAsia="ru-RU"/>
        </w:rPr>
        <w:t>первой задачи</w:t>
      </w:r>
      <w:r w:rsidRPr="00B67103">
        <w:rPr>
          <w:rFonts w:ascii="Times New Roman" w:eastAsia="Times New Roman" w:hAnsi="Times New Roman"/>
          <w:sz w:val="28"/>
          <w:szCs w:val="28"/>
          <w:lang w:eastAsia="ru-RU"/>
        </w:rPr>
        <w:tab/>
        <w:t xml:space="preserve">активизировали работу по развитию двигательной активности и стремления к здоровому образу жизни у детей дошкольного возраста: в каждой группе созданы физкультурные уголки, оснащенные необходимым оборудованием. На территории ДОУ оборудована «Тропа здоровья»,  действует спортивная площадка, регулярно проводятся физкультурные занятия, каждой группой проводятся закаливающие мероприятия, проводится утренняя зарядка. Дополнительно проводятся кружки "Аэробика", "Здоровячок". </w:t>
      </w: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По </w:t>
      </w:r>
      <w:r w:rsidRPr="00B67103">
        <w:rPr>
          <w:rFonts w:ascii="Times New Roman" w:eastAsia="Times New Roman" w:hAnsi="Times New Roman"/>
          <w:b/>
          <w:sz w:val="28"/>
          <w:szCs w:val="28"/>
          <w:lang w:eastAsia="ru-RU"/>
        </w:rPr>
        <w:t>второй задаче</w:t>
      </w:r>
      <w:r w:rsidRPr="00B67103">
        <w:rPr>
          <w:rFonts w:ascii="Times New Roman" w:eastAsia="Times New Roman" w:hAnsi="Times New Roman"/>
          <w:sz w:val="28"/>
          <w:szCs w:val="28"/>
          <w:lang w:eastAsia="ru-RU"/>
        </w:rPr>
        <w:t xml:space="preserve"> "Вести работу по осуществлению художественно – эстетического развития детей на основе национальных традиций русского народа" проводились различные мероприятия в народном стиле: "Осенины", "Рождество", зимние гулянья, "Масленица", "День птиц", "Пасха" и др. </w:t>
      </w:r>
      <w:r>
        <w:rPr>
          <w:rFonts w:ascii="Times New Roman" w:eastAsia="Times New Roman" w:hAnsi="Times New Roman"/>
          <w:sz w:val="28"/>
          <w:szCs w:val="28"/>
          <w:lang w:eastAsia="ru-RU"/>
        </w:rPr>
        <w:t>Результатом этой работы стало участие в конкурсе «Маленькая страна», где показали открытое музыкальное развлечение – «Ярмарка ремесел».</w:t>
      </w: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r w:rsidRPr="00B67103">
        <w:rPr>
          <w:rFonts w:ascii="Times New Roman" w:eastAsia="Times New Roman" w:hAnsi="Times New Roman"/>
          <w:b/>
          <w:sz w:val="28"/>
          <w:szCs w:val="28"/>
          <w:lang w:eastAsia="ru-RU"/>
        </w:rPr>
        <w:t>Третья задача</w:t>
      </w:r>
      <w:r w:rsidRPr="00B67103">
        <w:rPr>
          <w:rFonts w:ascii="Times New Roman" w:eastAsia="Times New Roman" w:hAnsi="Times New Roman"/>
          <w:sz w:val="28"/>
          <w:szCs w:val="28"/>
          <w:lang w:eastAsia="ru-RU"/>
        </w:rPr>
        <w:t xml:space="preserve"> - "Способствовать оптимизации взаимоотношений между детским садом и семьями воспитанников посредством применения форм работы, предусматривающих активное участие всех сторон взаимодействия", решалась с помощью родительских собраний как групповых, так и общесадовских, проводились субботники, совместные мероприятия – олимпиада,</w:t>
      </w:r>
      <w:r>
        <w:rPr>
          <w:rFonts w:ascii="Times New Roman" w:eastAsia="Times New Roman" w:hAnsi="Times New Roman"/>
          <w:sz w:val="28"/>
          <w:szCs w:val="28"/>
          <w:lang w:eastAsia="ru-RU"/>
        </w:rPr>
        <w:t xml:space="preserve"> спортивное </w:t>
      </w:r>
      <w:r w:rsidR="00E12461">
        <w:rPr>
          <w:rFonts w:ascii="Times New Roman" w:eastAsia="Times New Roman" w:hAnsi="Times New Roman"/>
          <w:sz w:val="28"/>
          <w:szCs w:val="28"/>
          <w:lang w:eastAsia="ru-RU"/>
        </w:rPr>
        <w:t>состязание</w:t>
      </w:r>
      <w:r w:rsidR="00526FBC">
        <w:rPr>
          <w:rFonts w:ascii="Times New Roman" w:eastAsia="Times New Roman" w:hAnsi="Times New Roman"/>
          <w:sz w:val="28"/>
          <w:szCs w:val="28"/>
          <w:lang w:eastAsia="ru-RU"/>
        </w:rPr>
        <w:t xml:space="preserve"> между </w:t>
      </w:r>
      <w:r>
        <w:rPr>
          <w:rFonts w:ascii="Times New Roman" w:eastAsia="Times New Roman" w:hAnsi="Times New Roman"/>
          <w:sz w:val="28"/>
          <w:szCs w:val="28"/>
          <w:lang w:eastAsia="ru-RU"/>
        </w:rPr>
        <w:t xml:space="preserve"> воспитател</w:t>
      </w:r>
      <w:r w:rsidR="00526FBC">
        <w:rPr>
          <w:rFonts w:ascii="Times New Roman" w:eastAsia="Times New Roman" w:hAnsi="Times New Roman"/>
          <w:sz w:val="28"/>
          <w:szCs w:val="28"/>
          <w:lang w:eastAsia="ru-RU"/>
        </w:rPr>
        <w:t>ями</w:t>
      </w:r>
      <w:r>
        <w:rPr>
          <w:rFonts w:ascii="Times New Roman" w:eastAsia="Times New Roman" w:hAnsi="Times New Roman"/>
          <w:sz w:val="28"/>
          <w:szCs w:val="28"/>
          <w:lang w:eastAsia="ru-RU"/>
        </w:rPr>
        <w:t xml:space="preserve"> и родител</w:t>
      </w:r>
      <w:r w:rsidR="00526FBC">
        <w:rPr>
          <w:rFonts w:ascii="Times New Roman" w:eastAsia="Times New Roman" w:hAnsi="Times New Roman"/>
          <w:sz w:val="28"/>
          <w:szCs w:val="28"/>
          <w:lang w:eastAsia="ru-RU"/>
        </w:rPr>
        <w:t>ями</w:t>
      </w:r>
      <w:r>
        <w:rPr>
          <w:rFonts w:ascii="Times New Roman" w:eastAsia="Times New Roman" w:hAnsi="Times New Roman"/>
          <w:sz w:val="28"/>
          <w:szCs w:val="28"/>
          <w:lang w:eastAsia="ru-RU"/>
        </w:rPr>
        <w:t xml:space="preserve"> воспитанников, </w:t>
      </w:r>
      <w:r w:rsidRPr="00B67103">
        <w:rPr>
          <w:rFonts w:ascii="Times New Roman" w:eastAsia="Times New Roman" w:hAnsi="Times New Roman"/>
          <w:sz w:val="28"/>
          <w:szCs w:val="28"/>
          <w:lang w:eastAsia="ru-RU"/>
        </w:rPr>
        <w:t xml:space="preserve"> утренники, развлечения, день открытых дверей.  Результатом проведенной работы стали многочисленные положительные отзывы и пожелания в книге пожеланий детского сада. </w:t>
      </w:r>
    </w:p>
    <w:p w:rsidR="007E4532" w:rsidRPr="00B67103" w:rsidRDefault="007E4532" w:rsidP="007E4532">
      <w:pPr>
        <w:spacing w:after="0" w:line="240" w:lineRule="auto"/>
        <w:ind w:firstLine="36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Коллектив работает стабильно, стремится к творческим поискам новых форм и методов работы с детьми, продолжает достигать хороших результатов. </w:t>
      </w:r>
    </w:p>
    <w:p w:rsidR="007E4532" w:rsidRPr="00B67103" w:rsidRDefault="007E4532" w:rsidP="007E4532">
      <w:pPr>
        <w:spacing w:line="240" w:lineRule="auto"/>
        <w:jc w:val="both"/>
        <w:rPr>
          <w:rFonts w:ascii="Times New Roman" w:hAnsi="Times New Roman"/>
          <w:sz w:val="28"/>
          <w:szCs w:val="28"/>
        </w:rPr>
      </w:pPr>
      <w:r w:rsidRPr="00B67103">
        <w:rPr>
          <w:rFonts w:ascii="Times New Roman" w:hAnsi="Times New Roman"/>
          <w:sz w:val="28"/>
          <w:szCs w:val="28"/>
        </w:rPr>
        <w:t xml:space="preserve">   В течение всего учебного года проводились педсоветы, консультации совещания в соответствии с годовым планом.</w:t>
      </w:r>
    </w:p>
    <w:p w:rsidR="007E4532" w:rsidRPr="00B67103" w:rsidRDefault="007E4532" w:rsidP="007E4532">
      <w:pPr>
        <w:spacing w:before="75" w:after="75" w:line="240" w:lineRule="auto"/>
        <w:ind w:firstLine="708"/>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Большое значение уделяли театрализованной деятельности, нравственному и физическому  воспитанию; укреплению здоровья детей  и развитию связной речи. Анализ работы педагогического коллектива ДОУ по развитию речи показал, что в процессе регулярного систематического проведения индивидуальных и фронтальных занятий, использование разнообразных методов и способов расширяются и углубляются знания об окружающем, происходит развитие связной речи. В целом уровень речевого развития детей стабилен, что подтверждают результаты диагностики.</w:t>
      </w:r>
    </w:p>
    <w:p w:rsidR="007E4532" w:rsidRPr="00B67103" w:rsidRDefault="007E4532" w:rsidP="007E4532">
      <w:pPr>
        <w:numPr>
          <w:ilvl w:val="0"/>
          <w:numId w:val="2"/>
        </w:numPr>
        <w:tabs>
          <w:tab w:val="right" w:pos="0"/>
        </w:tabs>
        <w:spacing w:before="240" w:after="0" w:line="240" w:lineRule="auto"/>
        <w:ind w:left="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В конце учебного года провели диагностику во всех группах по программе «От рождения до школы" Н.Е.Вераксы. Задача диагностики заключалась в определении уровня знаний у детей на конец учебного года. </w:t>
      </w:r>
    </w:p>
    <w:p w:rsidR="007E4532" w:rsidRPr="00B67103" w:rsidRDefault="007E4532" w:rsidP="007E4532">
      <w:pPr>
        <w:tabs>
          <w:tab w:val="right" w:pos="0"/>
        </w:tabs>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Результаты уровня овладения необходимыми навыками и умениями по образовательным областям на конец учебного года (старшей, подготовительной группы):</w:t>
      </w:r>
    </w:p>
    <w:p w:rsidR="007E4532" w:rsidRPr="00B67103" w:rsidRDefault="007E4532" w:rsidP="007E4532">
      <w:pPr>
        <w:tabs>
          <w:tab w:val="right" w:pos="0"/>
        </w:tabs>
        <w:spacing w:after="0" w:line="240" w:lineRule="auto"/>
        <w:jc w:val="both"/>
        <w:rPr>
          <w:rFonts w:ascii="Times New Roman" w:eastAsia="Times New Roman" w:hAnsi="Times New Roman"/>
          <w:color w:val="C00000"/>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237"/>
        <w:gridCol w:w="1197"/>
        <w:gridCol w:w="216"/>
        <w:gridCol w:w="944"/>
      </w:tblGrid>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i/>
                <w:sz w:val="28"/>
                <w:szCs w:val="28"/>
                <w:u w:val="single"/>
                <w:lang w:eastAsia="ru-RU"/>
              </w:rPr>
            </w:pPr>
            <w:r w:rsidRPr="00B67103">
              <w:rPr>
                <w:rFonts w:ascii="Times New Roman" w:eastAsia="Times New Roman" w:hAnsi="Times New Roman"/>
                <w:sz w:val="28"/>
                <w:szCs w:val="28"/>
                <w:lang w:eastAsia="ru-RU"/>
              </w:rPr>
              <w:t>Образовательная область</w:t>
            </w:r>
          </w:p>
        </w:tc>
        <w:tc>
          <w:tcPr>
            <w:tcW w:w="359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7E453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B67103">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Pr="00B67103">
              <w:rPr>
                <w:rFonts w:ascii="Times New Roman" w:eastAsia="Times New Roman" w:hAnsi="Times New Roman"/>
                <w:sz w:val="28"/>
                <w:szCs w:val="28"/>
                <w:lang w:eastAsia="ru-RU"/>
              </w:rPr>
              <w:t xml:space="preserve"> уч. год  (%)</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высокий</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средний</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низкий</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b/>
                <w:i/>
                <w:sz w:val="28"/>
                <w:szCs w:val="28"/>
                <w:lang w:eastAsia="ru-RU"/>
              </w:rPr>
              <w:t xml:space="preserve">Коммуникация </w:t>
            </w:r>
            <w:r w:rsidRPr="00B67103">
              <w:rPr>
                <w:rFonts w:ascii="Times New Roman" w:eastAsia="Times New Roman" w:hAnsi="Times New Roman"/>
                <w:sz w:val="28"/>
                <w:szCs w:val="28"/>
                <w:lang w:eastAsia="ru-RU"/>
              </w:rPr>
              <w:t>(р/р)</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B205C3">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5</w:t>
            </w:r>
            <w:r w:rsidR="00B205C3">
              <w:rPr>
                <w:rFonts w:ascii="Times New Roman" w:eastAsia="Times New Roman" w:hAnsi="Times New Roman"/>
                <w:sz w:val="28"/>
                <w:szCs w:val="28"/>
                <w:lang w:eastAsia="ru-RU"/>
              </w:rPr>
              <w:t>0</w:t>
            </w:r>
          </w:p>
        </w:tc>
        <w:tc>
          <w:tcPr>
            <w:tcW w:w="944" w:type="dxa"/>
            <w:tcBorders>
              <w:top w:val="single" w:sz="4" w:space="0" w:color="auto"/>
              <w:left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b/>
                <w:i/>
                <w:sz w:val="28"/>
                <w:szCs w:val="28"/>
                <w:lang w:eastAsia="ru-RU"/>
              </w:rPr>
              <w:t>Коммуникация</w:t>
            </w:r>
            <w:r w:rsidRPr="00B67103">
              <w:rPr>
                <w:rFonts w:ascii="Times New Roman" w:eastAsia="Times New Roman" w:hAnsi="Times New Roman"/>
                <w:sz w:val="28"/>
                <w:szCs w:val="28"/>
                <w:lang w:eastAsia="ru-RU"/>
              </w:rPr>
              <w:t>(Подготовка к обуч. гр)</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44</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49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7</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b/>
                <w:i/>
                <w:sz w:val="28"/>
                <w:szCs w:val="28"/>
                <w:lang w:eastAsia="ru-RU"/>
              </w:rPr>
              <w:t>Познание</w:t>
            </w:r>
            <w:r w:rsidRPr="00B67103">
              <w:rPr>
                <w:rFonts w:ascii="Times New Roman" w:eastAsia="Times New Roman" w:hAnsi="Times New Roman"/>
                <w:sz w:val="28"/>
                <w:szCs w:val="28"/>
                <w:lang w:eastAsia="ru-RU"/>
              </w:rPr>
              <w:t xml:space="preserve"> (ФЭМП)</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7E4532" w:rsidP="00B205C3">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4</w:t>
            </w:r>
            <w:r w:rsidR="00B205C3">
              <w:rPr>
                <w:rFonts w:ascii="Times New Roman" w:eastAsia="Times New Roman" w:hAnsi="Times New Roman"/>
                <w:sz w:val="28"/>
                <w:szCs w:val="28"/>
                <w:lang w:eastAsia="ru-RU"/>
              </w:rPr>
              <w:t>6,3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7E4532" w:rsidP="00B205C3">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4</w:t>
            </w:r>
            <w:r w:rsidR="00B205C3">
              <w:rPr>
                <w:rFonts w:ascii="Times New Roman" w:eastAsia="Times New Roman" w:hAnsi="Times New Roman"/>
                <w:sz w:val="28"/>
                <w:szCs w:val="28"/>
                <w:lang w:eastAsia="ru-RU"/>
              </w:rPr>
              <w:t>9</w:t>
            </w:r>
            <w:r w:rsidRPr="00B67103">
              <w:rPr>
                <w:rFonts w:ascii="Times New Roman" w:eastAsia="Times New Roman" w:hAnsi="Times New Roman"/>
                <w:sz w:val="28"/>
                <w:szCs w:val="28"/>
                <w:lang w:eastAsia="ru-RU"/>
              </w:rPr>
              <w:t>,5</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b/>
                <w:i/>
                <w:sz w:val="28"/>
                <w:szCs w:val="28"/>
                <w:lang w:eastAsia="ru-RU"/>
              </w:rPr>
              <w:t>Познание</w:t>
            </w:r>
            <w:r w:rsidRPr="00B67103">
              <w:rPr>
                <w:rFonts w:ascii="Times New Roman" w:eastAsia="Times New Roman" w:hAnsi="Times New Roman"/>
                <w:sz w:val="28"/>
                <w:szCs w:val="28"/>
                <w:lang w:eastAsia="ru-RU"/>
              </w:rPr>
              <w:t xml:space="preserve"> (Окружающий мир, экология)</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sz w:val="28"/>
                <w:szCs w:val="28"/>
                <w:lang w:eastAsia="ru-RU"/>
              </w:rPr>
            </w:pPr>
            <w:r w:rsidRPr="00B67103">
              <w:rPr>
                <w:rFonts w:ascii="Times New Roman" w:eastAsia="Times New Roman" w:hAnsi="Times New Roman"/>
                <w:b/>
                <w:i/>
                <w:sz w:val="28"/>
                <w:szCs w:val="28"/>
                <w:lang w:eastAsia="ru-RU"/>
              </w:rPr>
              <w:t xml:space="preserve">Познание  </w:t>
            </w:r>
            <w:r w:rsidRPr="00B67103">
              <w:rPr>
                <w:rFonts w:ascii="Times New Roman" w:eastAsia="Times New Roman" w:hAnsi="Times New Roman"/>
                <w:sz w:val="28"/>
                <w:szCs w:val="28"/>
                <w:lang w:eastAsia="ru-RU"/>
              </w:rPr>
              <w:t>(ручной труд)</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7E4532" w:rsidRPr="00B67103" w:rsidRDefault="007E4532" w:rsidP="00252902">
            <w:pPr>
              <w:spacing w:after="0" w:line="240" w:lineRule="auto"/>
              <w:jc w:val="both"/>
              <w:rPr>
                <w:rFonts w:ascii="Times New Roman" w:eastAsia="Times New Roman" w:hAnsi="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7E4532" w:rsidRPr="00B67103" w:rsidRDefault="00B205C3" w:rsidP="00B205C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b/>
                <w:i/>
                <w:sz w:val="28"/>
                <w:szCs w:val="28"/>
                <w:lang w:eastAsia="ru-RU"/>
              </w:rPr>
              <w:t xml:space="preserve">Познание </w:t>
            </w:r>
            <w:r w:rsidRPr="00B67103">
              <w:rPr>
                <w:rFonts w:ascii="Times New Roman" w:eastAsia="Times New Roman" w:hAnsi="Times New Roman"/>
                <w:sz w:val="28"/>
                <w:szCs w:val="28"/>
                <w:lang w:eastAsia="ru-RU"/>
              </w:rPr>
              <w:t>(Конструирование)</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74,2</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B205C3">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2</w:t>
            </w:r>
            <w:r w:rsidR="00B205C3">
              <w:rPr>
                <w:rFonts w:ascii="Times New Roman" w:eastAsia="Times New Roman" w:hAnsi="Times New Roman"/>
                <w:sz w:val="28"/>
                <w:szCs w:val="28"/>
                <w:lang w:eastAsia="ru-RU"/>
              </w:rPr>
              <w:t>4,4</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i/>
                <w:sz w:val="28"/>
                <w:szCs w:val="28"/>
                <w:lang w:eastAsia="ru-RU"/>
              </w:rPr>
            </w:pPr>
            <w:r w:rsidRPr="00B67103">
              <w:rPr>
                <w:rFonts w:ascii="Times New Roman" w:eastAsia="Times New Roman" w:hAnsi="Times New Roman"/>
                <w:b/>
                <w:i/>
                <w:sz w:val="28"/>
                <w:szCs w:val="28"/>
                <w:lang w:eastAsia="ru-RU"/>
              </w:rPr>
              <w:t>Художественное творчество</w:t>
            </w:r>
          </w:p>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(Аппликация)</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7E4532" w:rsidRPr="00B67103" w:rsidRDefault="00B205C3" w:rsidP="00B205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i/>
                <w:sz w:val="28"/>
                <w:szCs w:val="28"/>
                <w:lang w:eastAsia="ru-RU"/>
              </w:rPr>
            </w:pPr>
            <w:r w:rsidRPr="00B67103">
              <w:rPr>
                <w:rFonts w:ascii="Times New Roman" w:eastAsia="Times New Roman" w:hAnsi="Times New Roman"/>
                <w:b/>
                <w:i/>
                <w:sz w:val="28"/>
                <w:szCs w:val="28"/>
                <w:lang w:eastAsia="ru-RU"/>
              </w:rPr>
              <w:t>Художественное творчество</w:t>
            </w:r>
          </w:p>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(Рисование)</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41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i/>
                <w:sz w:val="28"/>
                <w:szCs w:val="28"/>
                <w:lang w:eastAsia="ru-RU"/>
              </w:rPr>
            </w:pPr>
            <w:r w:rsidRPr="00B67103">
              <w:rPr>
                <w:rFonts w:ascii="Times New Roman" w:eastAsia="Times New Roman" w:hAnsi="Times New Roman"/>
                <w:b/>
                <w:i/>
                <w:sz w:val="28"/>
                <w:szCs w:val="28"/>
                <w:lang w:eastAsia="ru-RU"/>
              </w:rPr>
              <w:t>Художественное творчество</w:t>
            </w:r>
          </w:p>
          <w:p w:rsidR="007E4532" w:rsidRPr="00B67103" w:rsidRDefault="007E4532" w:rsidP="00252902">
            <w:pPr>
              <w:spacing w:after="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(Лепка)</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i/>
                <w:sz w:val="28"/>
                <w:szCs w:val="28"/>
                <w:lang w:eastAsia="ru-RU"/>
              </w:rPr>
            </w:pPr>
            <w:r w:rsidRPr="00B67103">
              <w:rPr>
                <w:rFonts w:ascii="Times New Roman" w:eastAsia="Times New Roman" w:hAnsi="Times New Roman"/>
                <w:b/>
                <w:i/>
                <w:sz w:val="28"/>
                <w:szCs w:val="28"/>
                <w:lang w:eastAsia="ru-RU"/>
              </w:rPr>
              <w:t>Физическая культура</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7E4532" w:rsidRPr="00B67103" w:rsidTr="00252902">
        <w:trPr>
          <w:trHeight w:val="67"/>
          <w:jc w:val="center"/>
        </w:trPr>
        <w:tc>
          <w:tcPr>
            <w:tcW w:w="2517" w:type="dxa"/>
            <w:tcBorders>
              <w:top w:val="single" w:sz="4" w:space="0" w:color="auto"/>
              <w:left w:val="single" w:sz="4" w:space="0" w:color="auto"/>
              <w:bottom w:val="single" w:sz="4" w:space="0" w:color="auto"/>
              <w:right w:val="single" w:sz="4" w:space="0" w:color="auto"/>
            </w:tcBorders>
            <w:hideMark/>
          </w:tcPr>
          <w:p w:rsidR="007E4532" w:rsidRPr="00B67103" w:rsidRDefault="007E4532" w:rsidP="00252902">
            <w:pPr>
              <w:spacing w:after="0" w:line="240" w:lineRule="auto"/>
              <w:jc w:val="both"/>
              <w:rPr>
                <w:rFonts w:ascii="Times New Roman" w:eastAsia="Times New Roman" w:hAnsi="Times New Roman"/>
                <w:b/>
                <w:i/>
                <w:sz w:val="28"/>
                <w:szCs w:val="28"/>
                <w:lang w:eastAsia="ru-RU"/>
              </w:rPr>
            </w:pPr>
            <w:r w:rsidRPr="00B67103">
              <w:rPr>
                <w:rFonts w:ascii="Times New Roman" w:eastAsia="Times New Roman" w:hAnsi="Times New Roman"/>
                <w:b/>
                <w:i/>
                <w:sz w:val="28"/>
                <w:szCs w:val="28"/>
                <w:lang w:eastAsia="ru-RU"/>
              </w:rPr>
              <w:t>Музыка</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51,5</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7E4532" w:rsidRPr="00B67103" w:rsidRDefault="00B205C3" w:rsidP="002529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0,5</w:t>
            </w:r>
          </w:p>
        </w:tc>
      </w:tr>
    </w:tbl>
    <w:p w:rsidR="007E4532" w:rsidRPr="00B67103" w:rsidRDefault="007E4532" w:rsidP="007E4532">
      <w:pPr>
        <w:tabs>
          <w:tab w:val="right" w:pos="0"/>
        </w:tabs>
        <w:spacing w:after="0" w:line="240" w:lineRule="auto"/>
        <w:jc w:val="both"/>
        <w:rPr>
          <w:rFonts w:ascii="Times New Roman" w:eastAsia="Times New Roman" w:hAnsi="Times New Roman"/>
          <w:color w:val="C00000"/>
          <w:sz w:val="28"/>
          <w:szCs w:val="28"/>
          <w:lang w:eastAsia="ru-RU"/>
        </w:rPr>
      </w:pPr>
    </w:p>
    <w:p w:rsidR="007E4532" w:rsidRPr="00B67103" w:rsidRDefault="007E4532" w:rsidP="007E4532">
      <w:pPr>
        <w:tabs>
          <w:tab w:val="right" w:pos="0"/>
        </w:tabs>
        <w:spacing w:after="0" w:line="240" w:lineRule="auto"/>
        <w:jc w:val="both"/>
        <w:rPr>
          <w:rFonts w:ascii="Times New Roman" w:eastAsia="Times New Roman" w:hAnsi="Times New Roman"/>
          <w:color w:val="C00000"/>
          <w:sz w:val="28"/>
          <w:szCs w:val="28"/>
          <w:lang w:eastAsia="ru-RU"/>
        </w:rPr>
      </w:pPr>
    </w:p>
    <w:p w:rsidR="007E4532" w:rsidRDefault="007E4532" w:rsidP="007E4532">
      <w:pPr>
        <w:spacing w:after="0" w:line="240" w:lineRule="auto"/>
        <w:ind w:firstLine="708"/>
        <w:jc w:val="both"/>
        <w:rPr>
          <w:rFonts w:ascii="Times New Roman" w:eastAsia="Times New Roman" w:hAnsi="Times New Roman"/>
          <w:sz w:val="28"/>
          <w:szCs w:val="28"/>
          <w:lang w:eastAsia="ru-RU"/>
        </w:rPr>
      </w:pPr>
    </w:p>
    <w:p w:rsidR="007E4532" w:rsidRPr="00B67103" w:rsidRDefault="007E4532" w:rsidP="007E4532">
      <w:pPr>
        <w:spacing w:after="0" w:line="240" w:lineRule="auto"/>
        <w:ind w:firstLine="708"/>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Контингент детей посещающих дошкольное учреждение имеет нормальное физическое развитие. Соответствует возрастным, медицинским показателям своего возраста. Отклонений в психическом развитии нет. </w:t>
      </w:r>
    </w:p>
    <w:p w:rsidR="007E4532" w:rsidRDefault="007E4532" w:rsidP="007E4532">
      <w:pPr>
        <w:tabs>
          <w:tab w:val="right" w:pos="0"/>
        </w:tabs>
        <w:spacing w:after="0" w:line="240" w:lineRule="auto"/>
        <w:jc w:val="both"/>
        <w:rPr>
          <w:rFonts w:ascii="Times New Roman" w:eastAsia="Times New Roman" w:hAnsi="Times New Roman"/>
          <w:color w:val="C00000"/>
          <w:sz w:val="28"/>
          <w:szCs w:val="28"/>
          <w:lang w:eastAsia="ru-RU"/>
        </w:rPr>
      </w:pPr>
    </w:p>
    <w:p w:rsidR="007E4532" w:rsidRPr="00B67103" w:rsidRDefault="007E4532" w:rsidP="007E4532">
      <w:pPr>
        <w:pStyle w:val="a4"/>
        <w:spacing w:line="240" w:lineRule="auto"/>
        <w:ind w:left="0"/>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Для повышения мастерства педагогов и создания более комфортных условий пребывания детей, в</w:t>
      </w:r>
      <w:r>
        <w:rPr>
          <w:rFonts w:ascii="Times New Roman" w:eastAsia="Times New Roman" w:hAnsi="Times New Roman"/>
          <w:sz w:val="28"/>
          <w:szCs w:val="28"/>
          <w:lang w:eastAsia="ru-RU"/>
        </w:rPr>
        <w:t xml:space="preserve"> течение</w:t>
      </w:r>
      <w:r w:rsidRPr="00B67103">
        <w:rPr>
          <w:rFonts w:ascii="Times New Roman" w:eastAsia="Times New Roman" w:hAnsi="Times New Roman"/>
          <w:sz w:val="28"/>
          <w:szCs w:val="28"/>
          <w:lang w:eastAsia="ru-RU"/>
        </w:rPr>
        <w:t xml:space="preserve"> года в </w:t>
      </w:r>
      <w:r w:rsidR="00B205C3">
        <w:rPr>
          <w:rFonts w:ascii="Times New Roman" w:eastAsia="Times New Roman" w:hAnsi="Times New Roman"/>
          <w:sz w:val="28"/>
          <w:szCs w:val="28"/>
          <w:lang w:eastAsia="ru-RU"/>
        </w:rPr>
        <w:t xml:space="preserve">детском </w:t>
      </w:r>
      <w:r w:rsidRPr="00B67103">
        <w:rPr>
          <w:rFonts w:ascii="Times New Roman" w:eastAsia="Times New Roman" w:hAnsi="Times New Roman"/>
          <w:sz w:val="28"/>
          <w:szCs w:val="28"/>
          <w:lang w:eastAsia="ru-RU"/>
        </w:rPr>
        <w:t xml:space="preserve">саду проводились следующие </w:t>
      </w:r>
      <w:r w:rsidRPr="00B67103">
        <w:rPr>
          <w:rFonts w:ascii="Times New Roman" w:eastAsia="Times New Roman" w:hAnsi="Times New Roman"/>
          <w:b/>
          <w:sz w:val="28"/>
          <w:szCs w:val="28"/>
          <w:lang w:eastAsia="ru-RU"/>
        </w:rPr>
        <w:t>конкурсы</w:t>
      </w:r>
      <w:r w:rsidRPr="00B67103">
        <w:rPr>
          <w:rFonts w:ascii="Times New Roman" w:eastAsia="Times New Roman" w:hAnsi="Times New Roman"/>
          <w:sz w:val="28"/>
          <w:szCs w:val="28"/>
          <w:lang w:eastAsia="ru-RU"/>
        </w:rPr>
        <w:t>:</w:t>
      </w:r>
    </w:p>
    <w:p w:rsidR="007E4532" w:rsidRPr="00B67103" w:rsidRDefault="007E4532" w:rsidP="007E4532">
      <w:pPr>
        <w:numPr>
          <w:ilvl w:val="0"/>
          <w:numId w:val="6"/>
        </w:numPr>
        <w:tabs>
          <w:tab w:val="right" w:pos="0"/>
        </w:tabs>
        <w:spacing w:after="24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на лучшую подготовку группы  к новому учебному году</w:t>
      </w:r>
    </w:p>
    <w:p w:rsidR="007E4532" w:rsidRPr="00B67103" w:rsidRDefault="007E4532" w:rsidP="007E4532">
      <w:pPr>
        <w:numPr>
          <w:ilvl w:val="0"/>
          <w:numId w:val="6"/>
        </w:numPr>
        <w:tabs>
          <w:tab w:val="right" w:pos="0"/>
        </w:tabs>
        <w:spacing w:after="24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смотр-конкурс на лучшую поделку из овощей и фруктов "Осень – осень, гости просим"</w:t>
      </w:r>
    </w:p>
    <w:p w:rsidR="007E4532" w:rsidRPr="00B67103" w:rsidRDefault="007E4532" w:rsidP="007E4532">
      <w:pPr>
        <w:numPr>
          <w:ilvl w:val="0"/>
          <w:numId w:val="6"/>
        </w:numPr>
        <w:tabs>
          <w:tab w:val="right" w:pos="0"/>
        </w:tabs>
        <w:spacing w:after="24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конкурс на лучшую новогоднюю игрушку</w:t>
      </w:r>
    </w:p>
    <w:p w:rsidR="007E4532" w:rsidRPr="00B67103" w:rsidRDefault="007E4532" w:rsidP="007E4532">
      <w:pPr>
        <w:numPr>
          <w:ilvl w:val="0"/>
          <w:numId w:val="6"/>
        </w:numPr>
        <w:tabs>
          <w:tab w:val="right" w:pos="0"/>
        </w:tabs>
        <w:spacing w:after="240" w:line="240" w:lineRule="auto"/>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конкурс на лучшее оформление зимнего участка</w:t>
      </w:r>
    </w:p>
    <w:p w:rsidR="007E4532" w:rsidRPr="00B67103" w:rsidRDefault="007E4532" w:rsidP="007E4532">
      <w:pPr>
        <w:spacing w:after="24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педагоги ДОУ имеют курсовую подготовку. В течение учебного года аттестованы на первую категорию</w:t>
      </w:r>
      <w:r w:rsidR="007304AA">
        <w:rPr>
          <w:rFonts w:ascii="Times New Roman" w:eastAsia="Times New Roman" w:hAnsi="Times New Roman"/>
          <w:sz w:val="28"/>
          <w:szCs w:val="28"/>
          <w:lang w:eastAsia="ru-RU"/>
        </w:rPr>
        <w:t xml:space="preserve"> 4 воспитателя, на высшую категорию 1 воспитатель</w:t>
      </w:r>
    </w:p>
    <w:p w:rsidR="007E4532" w:rsidRPr="00B67103" w:rsidRDefault="007E4532" w:rsidP="007E4532">
      <w:pPr>
        <w:numPr>
          <w:ilvl w:val="0"/>
          <w:numId w:val="5"/>
        </w:numPr>
        <w:tabs>
          <w:tab w:val="num" w:pos="142"/>
        </w:tabs>
        <w:spacing w:after="240" w:line="240" w:lineRule="auto"/>
        <w:ind w:left="426"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физического развития, в течение</w:t>
      </w:r>
      <w:r w:rsidRPr="00B67103">
        <w:rPr>
          <w:rFonts w:ascii="Times New Roman" w:eastAsia="Times New Roman" w:hAnsi="Times New Roman"/>
          <w:sz w:val="28"/>
          <w:szCs w:val="28"/>
          <w:lang w:eastAsia="ru-RU"/>
        </w:rPr>
        <w:t xml:space="preserve"> года проводились  спортивные соревнования:</w:t>
      </w:r>
      <w:r>
        <w:rPr>
          <w:rFonts w:ascii="Times New Roman" w:eastAsia="Times New Roman" w:hAnsi="Times New Roman"/>
          <w:sz w:val="28"/>
          <w:szCs w:val="28"/>
          <w:lang w:eastAsia="ru-RU"/>
        </w:rPr>
        <w:t xml:space="preserve"> "Моя спортивная семья",</w:t>
      </w:r>
      <w:r w:rsidRPr="00B67103">
        <w:rPr>
          <w:rFonts w:ascii="Times New Roman" w:eastAsia="Times New Roman" w:hAnsi="Times New Roman"/>
          <w:sz w:val="28"/>
          <w:szCs w:val="28"/>
          <w:lang w:eastAsia="ru-RU"/>
        </w:rPr>
        <w:t xml:space="preserve"> «Веселые старты», «Олимпийские игры»,  "Мой веселый, звонкий мяч" к празднику «День защиты детей». </w:t>
      </w:r>
    </w:p>
    <w:p w:rsidR="007E4532" w:rsidRDefault="007E4532" w:rsidP="007E4532">
      <w:pPr>
        <w:tabs>
          <w:tab w:val="num" w:pos="142"/>
        </w:tabs>
        <w:spacing w:after="240" w:line="240" w:lineRule="auto"/>
        <w:ind w:left="426" w:hanging="284"/>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Всех участников наградили грамотами и памятными призами</w:t>
      </w:r>
    </w:p>
    <w:p w:rsidR="00513352" w:rsidRPr="00B17E11" w:rsidRDefault="00513352" w:rsidP="00513352">
      <w:pPr>
        <w:spacing w:after="0" w:line="240" w:lineRule="auto"/>
        <w:jc w:val="center"/>
        <w:rPr>
          <w:rFonts w:ascii="Times New Roman" w:eastAsia="Times New Roman" w:hAnsi="Times New Roman"/>
          <w:b/>
          <w:bCs/>
          <w:iCs/>
          <w:sz w:val="32"/>
          <w:lang w:eastAsia="ru-RU"/>
        </w:rPr>
      </w:pPr>
      <w:r w:rsidRPr="00B17E11">
        <w:rPr>
          <w:rFonts w:ascii="Times New Roman" w:eastAsia="Times New Roman" w:hAnsi="Times New Roman"/>
          <w:b/>
          <w:bCs/>
          <w:iCs/>
          <w:sz w:val="32"/>
          <w:lang w:eastAsia="ru-RU"/>
        </w:rPr>
        <w:t>Награды, дипломы, участие в городских конкурсах:</w:t>
      </w:r>
    </w:p>
    <w:tbl>
      <w:tblPr>
        <w:tblStyle w:val="1"/>
        <w:tblpPr w:leftFromText="180" w:rightFromText="180" w:vertAnchor="page" w:horzAnchor="margin" w:tblpY="4906"/>
        <w:tblW w:w="9579" w:type="dxa"/>
        <w:tblLook w:val="04A0"/>
      </w:tblPr>
      <w:tblGrid>
        <w:gridCol w:w="1113"/>
        <w:gridCol w:w="5914"/>
        <w:gridCol w:w="2552"/>
      </w:tblGrid>
      <w:tr w:rsidR="00620873" w:rsidRPr="00CB4820" w:rsidTr="00620873">
        <w:trPr>
          <w:trHeight w:val="467"/>
        </w:trPr>
        <w:tc>
          <w:tcPr>
            <w:tcW w:w="1113" w:type="dxa"/>
            <w:vMerge w:val="restart"/>
          </w:tcPr>
          <w:p w:rsidR="00620873" w:rsidRPr="00CB4820" w:rsidRDefault="00620873" w:rsidP="00620873">
            <w:pPr>
              <w:jc w:val="center"/>
              <w:rPr>
                <w:rFonts w:ascii="Times New Roman" w:hAnsi="Times New Roman"/>
                <w:sz w:val="28"/>
                <w:szCs w:val="28"/>
              </w:rPr>
            </w:pPr>
            <w:r w:rsidRPr="00CB4820">
              <w:rPr>
                <w:rFonts w:ascii="Times New Roman" w:hAnsi="Times New Roman"/>
                <w:sz w:val="28"/>
                <w:szCs w:val="28"/>
              </w:rPr>
              <w:t>2014-2015</w:t>
            </w:r>
            <w:r>
              <w:rPr>
                <w:rFonts w:ascii="Times New Roman" w:hAnsi="Times New Roman"/>
                <w:sz w:val="28"/>
                <w:szCs w:val="28"/>
              </w:rPr>
              <w:t xml:space="preserve">  уч. год</w:t>
            </w:r>
          </w:p>
        </w:tc>
        <w:tc>
          <w:tcPr>
            <w:tcW w:w="5914" w:type="dxa"/>
            <w:tcBorders>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«Премия здоровья»</w:t>
            </w:r>
          </w:p>
        </w:tc>
        <w:tc>
          <w:tcPr>
            <w:tcW w:w="2552" w:type="dxa"/>
            <w:tcBorders>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Участники</w:t>
            </w:r>
          </w:p>
        </w:tc>
      </w:tr>
      <w:tr w:rsidR="00620873" w:rsidRPr="00CB4820" w:rsidTr="00620873">
        <w:trPr>
          <w:trHeight w:val="447"/>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«Лучшая группа ДОУ»</w:t>
            </w:r>
            <w:r>
              <w:rPr>
                <w:rFonts w:ascii="Times New Roman" w:hAnsi="Times New Roman"/>
                <w:sz w:val="28"/>
                <w:szCs w:val="28"/>
              </w:rPr>
              <w:t xml:space="preserve"> (группа дошкольного возраста)</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 xml:space="preserve">Победитель </w:t>
            </w:r>
          </w:p>
        </w:tc>
      </w:tr>
      <w:tr w:rsidR="00620873" w:rsidRPr="00CB4820" w:rsidTr="00620873">
        <w:trPr>
          <w:trHeight w:val="447"/>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«Лучшая группа ДОУ</w:t>
            </w:r>
            <w:r>
              <w:rPr>
                <w:rFonts w:ascii="Times New Roman" w:hAnsi="Times New Roman"/>
                <w:sz w:val="28"/>
                <w:szCs w:val="28"/>
              </w:rPr>
              <w:t>» (раннего возраста)</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Pr>
                <w:rFonts w:ascii="Times New Roman" w:hAnsi="Times New Roman"/>
                <w:sz w:val="28"/>
                <w:szCs w:val="28"/>
              </w:rPr>
              <w:t xml:space="preserve">Участник </w:t>
            </w:r>
          </w:p>
        </w:tc>
      </w:tr>
      <w:tr w:rsidR="00620873" w:rsidRPr="00CB4820" w:rsidTr="00620873">
        <w:trPr>
          <w:trHeight w:val="384"/>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«Юные интеллектуалы»</w:t>
            </w:r>
            <w:r>
              <w:rPr>
                <w:rFonts w:ascii="Times New Roman" w:hAnsi="Times New Roman"/>
                <w:sz w:val="28"/>
                <w:szCs w:val="28"/>
              </w:rPr>
              <w:t xml:space="preserve"> (окружной этап)</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Pr>
                <w:rFonts w:ascii="Times New Roman" w:hAnsi="Times New Roman"/>
                <w:sz w:val="28"/>
                <w:szCs w:val="28"/>
              </w:rPr>
              <w:t xml:space="preserve">Победитель </w:t>
            </w:r>
          </w:p>
        </w:tc>
      </w:tr>
      <w:tr w:rsidR="00620873" w:rsidRPr="00CB4820" w:rsidTr="00620873">
        <w:trPr>
          <w:trHeight w:val="384"/>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«Юные интеллектуалы»</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Pr>
                <w:rFonts w:ascii="Times New Roman" w:hAnsi="Times New Roman"/>
                <w:sz w:val="28"/>
                <w:szCs w:val="28"/>
              </w:rPr>
              <w:t xml:space="preserve">Лауреат </w:t>
            </w:r>
          </w:p>
        </w:tc>
      </w:tr>
      <w:tr w:rsidR="00620873" w:rsidRPr="00CB4820" w:rsidTr="00620873">
        <w:trPr>
          <w:trHeight w:val="457"/>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"Мир за моим окном"</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Участник</w:t>
            </w:r>
          </w:p>
        </w:tc>
      </w:tr>
      <w:tr w:rsidR="00620873" w:rsidRPr="00CB4820" w:rsidTr="00620873">
        <w:trPr>
          <w:trHeight w:val="771"/>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Default="00620873" w:rsidP="00620873">
            <w:pPr>
              <w:rPr>
                <w:rFonts w:ascii="Times New Roman" w:hAnsi="Times New Roman"/>
                <w:sz w:val="28"/>
                <w:szCs w:val="28"/>
              </w:rPr>
            </w:pPr>
            <w:r>
              <w:rPr>
                <w:rFonts w:ascii="Times New Roman" w:hAnsi="Times New Roman"/>
                <w:sz w:val="28"/>
                <w:szCs w:val="28"/>
              </w:rPr>
              <w:t xml:space="preserve">Городской конкурс «Педагогический звездопад» </w:t>
            </w:r>
          </w:p>
          <w:p w:rsidR="00620873" w:rsidRDefault="00620873" w:rsidP="00620873">
            <w:pPr>
              <w:rPr>
                <w:rFonts w:ascii="Times New Roman" w:hAnsi="Times New Roman"/>
                <w:sz w:val="28"/>
                <w:szCs w:val="28"/>
              </w:rPr>
            </w:pPr>
          </w:p>
          <w:p w:rsidR="00620873" w:rsidRPr="00CB4820" w:rsidRDefault="00620873" w:rsidP="00620873">
            <w:pPr>
              <w:rPr>
                <w:rFonts w:ascii="Times New Roman" w:hAnsi="Times New Roman"/>
                <w:sz w:val="28"/>
                <w:szCs w:val="28"/>
              </w:rPr>
            </w:pPr>
            <w:r w:rsidRPr="00CB4820">
              <w:rPr>
                <w:rFonts w:ascii="Times New Roman" w:hAnsi="Times New Roman"/>
                <w:sz w:val="28"/>
                <w:szCs w:val="28"/>
              </w:rPr>
              <w:t>Краевой этап «Педагогический звездопад»</w:t>
            </w:r>
          </w:p>
        </w:tc>
        <w:tc>
          <w:tcPr>
            <w:tcW w:w="2552" w:type="dxa"/>
            <w:tcBorders>
              <w:top w:val="dashSmallGap" w:sz="4" w:space="0" w:color="auto"/>
              <w:bottom w:val="dashSmallGap" w:sz="4" w:space="0" w:color="auto"/>
            </w:tcBorders>
          </w:tcPr>
          <w:p w:rsidR="00620873" w:rsidRDefault="00620873" w:rsidP="00620873">
            <w:pPr>
              <w:rPr>
                <w:rFonts w:ascii="Times New Roman" w:hAnsi="Times New Roman"/>
                <w:sz w:val="28"/>
                <w:szCs w:val="28"/>
              </w:rPr>
            </w:pPr>
            <w:r>
              <w:rPr>
                <w:rFonts w:ascii="Times New Roman" w:hAnsi="Times New Roman"/>
                <w:sz w:val="28"/>
                <w:szCs w:val="28"/>
              </w:rPr>
              <w:t xml:space="preserve">Победитель </w:t>
            </w:r>
          </w:p>
          <w:p w:rsidR="00620873" w:rsidRDefault="00620873" w:rsidP="00620873">
            <w:pPr>
              <w:rPr>
                <w:rFonts w:ascii="Times New Roman" w:hAnsi="Times New Roman"/>
                <w:sz w:val="28"/>
                <w:szCs w:val="28"/>
              </w:rPr>
            </w:pPr>
          </w:p>
          <w:p w:rsidR="00620873" w:rsidRDefault="00620873" w:rsidP="00620873">
            <w:pPr>
              <w:rPr>
                <w:rFonts w:ascii="Times New Roman" w:hAnsi="Times New Roman"/>
                <w:sz w:val="28"/>
                <w:szCs w:val="28"/>
              </w:rPr>
            </w:pPr>
          </w:p>
          <w:p w:rsidR="00620873" w:rsidRDefault="00620873" w:rsidP="00620873">
            <w:pPr>
              <w:rPr>
                <w:rFonts w:ascii="Times New Roman" w:hAnsi="Times New Roman"/>
                <w:sz w:val="28"/>
                <w:szCs w:val="28"/>
              </w:rPr>
            </w:pPr>
            <w:r w:rsidRPr="00CB4820">
              <w:rPr>
                <w:rFonts w:ascii="Times New Roman" w:hAnsi="Times New Roman"/>
                <w:sz w:val="28"/>
                <w:szCs w:val="28"/>
              </w:rPr>
              <w:t xml:space="preserve">диплом </w:t>
            </w:r>
            <w:r w:rsidRPr="00CB4820">
              <w:rPr>
                <w:rFonts w:ascii="Times New Roman" w:hAnsi="Times New Roman"/>
                <w:sz w:val="28"/>
                <w:szCs w:val="28"/>
                <w:lang w:val="en-US"/>
              </w:rPr>
              <w:t>III</w:t>
            </w:r>
            <w:r w:rsidRPr="00CB4820">
              <w:rPr>
                <w:rFonts w:ascii="Times New Roman" w:hAnsi="Times New Roman"/>
                <w:sz w:val="28"/>
                <w:szCs w:val="28"/>
              </w:rPr>
              <w:t xml:space="preserve"> степени, </w:t>
            </w:r>
          </w:p>
          <w:p w:rsidR="00620873" w:rsidRPr="00CB4820" w:rsidRDefault="00620873" w:rsidP="00620873">
            <w:pPr>
              <w:rPr>
                <w:rFonts w:ascii="Times New Roman" w:hAnsi="Times New Roman"/>
                <w:sz w:val="28"/>
                <w:szCs w:val="28"/>
              </w:rPr>
            </w:pPr>
          </w:p>
        </w:tc>
      </w:tr>
      <w:tr w:rsidR="00620873" w:rsidRPr="00CB4820" w:rsidTr="00620873">
        <w:trPr>
          <w:trHeight w:val="360"/>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ouble"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Городской конкурс «Маленькая страна»</w:t>
            </w:r>
          </w:p>
        </w:tc>
        <w:tc>
          <w:tcPr>
            <w:tcW w:w="2552" w:type="dxa"/>
            <w:tcBorders>
              <w:top w:val="dashSmallGap" w:sz="4" w:space="0" w:color="auto"/>
              <w:bottom w:val="double" w:sz="4" w:space="0" w:color="auto"/>
            </w:tcBorders>
          </w:tcPr>
          <w:p w:rsidR="00620873" w:rsidRPr="00CB4820" w:rsidRDefault="00620873" w:rsidP="00620873">
            <w:pPr>
              <w:rPr>
                <w:rFonts w:ascii="Times New Roman" w:hAnsi="Times New Roman"/>
                <w:sz w:val="28"/>
                <w:szCs w:val="28"/>
              </w:rPr>
            </w:pPr>
            <w:r>
              <w:rPr>
                <w:rFonts w:ascii="Times New Roman" w:hAnsi="Times New Roman"/>
                <w:sz w:val="28"/>
                <w:szCs w:val="28"/>
              </w:rPr>
              <w:t xml:space="preserve">Лауреат </w:t>
            </w:r>
          </w:p>
        </w:tc>
      </w:tr>
      <w:tr w:rsidR="00620873" w:rsidRPr="00CB4820" w:rsidTr="00620873">
        <w:trPr>
          <w:trHeight w:val="575"/>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ouble"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Всероссийский фестиваль педагогического творчества</w:t>
            </w:r>
          </w:p>
        </w:tc>
        <w:tc>
          <w:tcPr>
            <w:tcW w:w="2552" w:type="dxa"/>
            <w:tcBorders>
              <w:top w:val="double"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участник</w:t>
            </w:r>
          </w:p>
        </w:tc>
      </w:tr>
      <w:tr w:rsidR="00620873" w:rsidRPr="00CB4820" w:rsidTr="00620873">
        <w:trPr>
          <w:trHeight w:val="749"/>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Всероссийский конкурс на лучший конспект развлечений для детей</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участник</w:t>
            </w:r>
          </w:p>
        </w:tc>
      </w:tr>
      <w:tr w:rsidR="00620873" w:rsidRPr="00CB4820" w:rsidTr="00620873">
        <w:trPr>
          <w:trHeight w:val="515"/>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Всероссийский конкурс «Осенние фантазии»</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участник</w:t>
            </w:r>
          </w:p>
        </w:tc>
      </w:tr>
      <w:tr w:rsidR="00620873" w:rsidRPr="00CB4820" w:rsidTr="00620873">
        <w:trPr>
          <w:trHeight w:val="1112"/>
        </w:trPr>
        <w:tc>
          <w:tcPr>
            <w:tcW w:w="1113" w:type="dxa"/>
            <w:vMerge/>
          </w:tcPr>
          <w:p w:rsidR="00620873" w:rsidRPr="00CB4820" w:rsidRDefault="00620873" w:rsidP="00620873">
            <w:pPr>
              <w:jc w:val="center"/>
              <w:rPr>
                <w:rFonts w:ascii="Times New Roman" w:hAnsi="Times New Roman"/>
                <w:sz w:val="28"/>
                <w:szCs w:val="28"/>
              </w:rPr>
            </w:pPr>
          </w:p>
        </w:tc>
        <w:tc>
          <w:tcPr>
            <w:tcW w:w="5914"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Всероссийский конкурс «Методическая копилка</w:t>
            </w:r>
          </w:p>
        </w:tc>
        <w:tc>
          <w:tcPr>
            <w:tcW w:w="2552" w:type="dxa"/>
            <w:tcBorders>
              <w:top w:val="dashSmallGap" w:sz="4" w:space="0" w:color="auto"/>
              <w:bottom w:val="dashSmallGap" w:sz="4" w:space="0" w:color="auto"/>
            </w:tcBorders>
          </w:tcPr>
          <w:p w:rsidR="00620873" w:rsidRPr="00CB4820" w:rsidRDefault="00620873" w:rsidP="00620873">
            <w:pPr>
              <w:rPr>
                <w:rFonts w:ascii="Times New Roman" w:hAnsi="Times New Roman"/>
                <w:sz w:val="28"/>
                <w:szCs w:val="28"/>
              </w:rPr>
            </w:pPr>
            <w:r w:rsidRPr="00CB4820">
              <w:rPr>
                <w:rFonts w:ascii="Times New Roman" w:hAnsi="Times New Roman"/>
                <w:sz w:val="28"/>
                <w:szCs w:val="28"/>
              </w:rPr>
              <w:t>участник</w:t>
            </w:r>
          </w:p>
          <w:p w:rsidR="00620873" w:rsidRPr="00CB4820" w:rsidRDefault="00620873" w:rsidP="00620873">
            <w:pPr>
              <w:rPr>
                <w:rFonts w:ascii="Times New Roman" w:hAnsi="Times New Roman"/>
                <w:sz w:val="28"/>
                <w:szCs w:val="28"/>
              </w:rPr>
            </w:pPr>
          </w:p>
          <w:p w:rsidR="00620873" w:rsidRPr="00CB4820" w:rsidRDefault="00620873" w:rsidP="00620873">
            <w:pPr>
              <w:rPr>
                <w:rFonts w:ascii="Times New Roman" w:hAnsi="Times New Roman"/>
                <w:sz w:val="28"/>
                <w:szCs w:val="28"/>
              </w:rPr>
            </w:pPr>
          </w:p>
        </w:tc>
      </w:tr>
    </w:tbl>
    <w:p w:rsidR="007E4532" w:rsidRPr="00B205C3" w:rsidRDefault="007E4532" w:rsidP="00B205C3">
      <w:pPr>
        <w:spacing w:after="240" w:line="240" w:lineRule="auto"/>
        <w:jc w:val="both"/>
        <w:rPr>
          <w:rFonts w:ascii="Times New Roman" w:eastAsia="Times New Roman" w:hAnsi="Times New Roman"/>
          <w:sz w:val="28"/>
          <w:szCs w:val="28"/>
          <w:lang w:eastAsia="ru-RU"/>
        </w:rPr>
      </w:pPr>
      <w:r w:rsidRPr="00B205C3">
        <w:rPr>
          <w:rFonts w:ascii="Times New Roman" w:eastAsia="Times New Roman" w:hAnsi="Times New Roman"/>
          <w:sz w:val="28"/>
          <w:szCs w:val="28"/>
          <w:lang w:eastAsia="ru-RU"/>
        </w:rPr>
        <w:t xml:space="preserve">Большое значение уделяли нравственно-патриотическому воспитанию детей, были проведены консультации, педсоветы. В октябре, в рамках праздника «День пожилого человека» </w:t>
      </w:r>
      <w:r w:rsidR="00BC482D" w:rsidRPr="00B205C3">
        <w:rPr>
          <w:rFonts w:ascii="Times New Roman" w:eastAsia="Times New Roman" w:hAnsi="Times New Roman"/>
          <w:sz w:val="28"/>
          <w:szCs w:val="28"/>
          <w:lang w:eastAsia="ru-RU"/>
        </w:rPr>
        <w:t xml:space="preserve">в отдельных группах </w:t>
      </w:r>
      <w:r w:rsidRPr="00B205C3">
        <w:rPr>
          <w:rFonts w:ascii="Times New Roman" w:eastAsia="Times New Roman" w:hAnsi="Times New Roman"/>
          <w:sz w:val="28"/>
          <w:szCs w:val="28"/>
          <w:lang w:eastAsia="ru-RU"/>
        </w:rPr>
        <w:t>рисовали портреты бабушек и дедушек, делали своими руками подарки;  в ноябре, в рамках праздника «День народного единства» провели беседы о  героизме и сплоченности всего народа вне зависимости от происхождения против любых угроз;  ко дню защитников Отечества организовали спортивные мероприятия, Олимпиаду; провели   праздник «День Победы».     Уголки  патриотического воспитания дополнялись книгами, иллюстрациями, различным материалом по теме.</w:t>
      </w:r>
    </w:p>
    <w:p w:rsidR="007E4532" w:rsidRPr="00B67103" w:rsidRDefault="007E4532" w:rsidP="007E4532">
      <w:pPr>
        <w:numPr>
          <w:ilvl w:val="0"/>
          <w:numId w:val="3"/>
        </w:numPr>
        <w:tabs>
          <w:tab w:val="right" w:pos="0"/>
          <w:tab w:val="num" w:pos="142"/>
        </w:tabs>
        <w:spacing w:after="240" w:line="240" w:lineRule="auto"/>
        <w:ind w:left="0" w:hanging="284"/>
        <w:jc w:val="both"/>
        <w:rPr>
          <w:rFonts w:ascii="Times New Roman" w:hAnsi="Times New Roman"/>
          <w:sz w:val="28"/>
          <w:szCs w:val="28"/>
        </w:rPr>
      </w:pPr>
      <w:r w:rsidRPr="00B67103">
        <w:rPr>
          <w:rFonts w:ascii="Times New Roman" w:hAnsi="Times New Roman"/>
          <w:sz w:val="28"/>
          <w:szCs w:val="28"/>
        </w:rPr>
        <w:t>Провели праздники:  1 – го сентября «День знаний», "Здравствуй, осень",  «Новый год», "День защитников отечества", "Масленица", «8 марта», 9 мая "Мы рисуем голубя", "День города", «Выпускной бал», ", "Там на неведомых дорожках" ко дню рождения А.С. Пушкина.</w:t>
      </w:r>
    </w:p>
    <w:p w:rsidR="007E4532" w:rsidRPr="00B67103" w:rsidRDefault="007E4532" w:rsidP="007E4532">
      <w:pPr>
        <w:numPr>
          <w:ilvl w:val="0"/>
          <w:numId w:val="3"/>
        </w:numPr>
        <w:tabs>
          <w:tab w:val="clear" w:pos="720"/>
          <w:tab w:val="num" w:pos="142"/>
        </w:tabs>
        <w:spacing w:after="240" w:line="240" w:lineRule="auto"/>
        <w:ind w:left="0" w:hanging="284"/>
        <w:jc w:val="both"/>
        <w:rPr>
          <w:rFonts w:ascii="Times New Roman" w:hAnsi="Times New Roman"/>
          <w:sz w:val="28"/>
          <w:szCs w:val="28"/>
        </w:rPr>
      </w:pPr>
      <w:r w:rsidRPr="00B67103">
        <w:rPr>
          <w:rFonts w:ascii="Times New Roman" w:hAnsi="Times New Roman"/>
          <w:sz w:val="28"/>
          <w:szCs w:val="28"/>
        </w:rPr>
        <w:t>В течение года организовали выставки  работ детского творчества: «Работы детей из осеннего природного материала», «Зима в работах детей», «Елочные игрушки, сделанные своими руками», "</w:t>
      </w:r>
      <w:r w:rsidR="008717B0">
        <w:rPr>
          <w:rFonts w:ascii="Times New Roman" w:hAnsi="Times New Roman"/>
          <w:sz w:val="28"/>
          <w:szCs w:val="28"/>
        </w:rPr>
        <w:t>Ярмарка ремесел</w:t>
      </w:r>
      <w:r w:rsidRPr="00B67103">
        <w:rPr>
          <w:rFonts w:ascii="Times New Roman" w:hAnsi="Times New Roman"/>
          <w:sz w:val="28"/>
          <w:szCs w:val="28"/>
        </w:rPr>
        <w:t>". В группах постоянно действуют и обновляются выставки детского творчества.</w:t>
      </w:r>
    </w:p>
    <w:p w:rsidR="007E4532" w:rsidRPr="00B67103" w:rsidRDefault="007E4532" w:rsidP="007E4532">
      <w:pPr>
        <w:numPr>
          <w:ilvl w:val="0"/>
          <w:numId w:val="5"/>
        </w:numPr>
        <w:tabs>
          <w:tab w:val="num" w:pos="0"/>
        </w:tabs>
        <w:spacing w:after="240" w:line="240" w:lineRule="auto"/>
        <w:ind w:left="0" w:hanging="284"/>
        <w:jc w:val="both"/>
        <w:rPr>
          <w:rFonts w:ascii="Times New Roman" w:eastAsia="Times New Roman" w:hAnsi="Times New Roman"/>
          <w:i/>
          <w:sz w:val="28"/>
          <w:szCs w:val="28"/>
          <w:lang w:eastAsia="ru-RU"/>
        </w:rPr>
      </w:pPr>
      <w:r w:rsidRPr="00B67103">
        <w:rPr>
          <w:rFonts w:ascii="Times New Roman" w:hAnsi="Times New Roman"/>
          <w:sz w:val="28"/>
          <w:szCs w:val="28"/>
        </w:rPr>
        <w:t>Создавали условия для театрализованной деятельности детей: дополняли театрализованные уголки в группах, сшили новые костюмы, приобрели новую литературу, изготовляли костюмы вместе с детьми своими руками, привлекали малоактивных детей к участию в театрализованной деятельности, слушали сказки в исполнении актеров. В марте, в рамках Театральной недели, провели театральный фестиваль. 1 –я группа подготовила спектакль "Заюшкина избушка", 2-я группа "Лесная сказка";  3-я группа «7козлят на новый лад»; 4-я группа «Колобок»;  5-я группа «Рукавичка»; 6-я группа «Два веселых гуся»; 7-я группа "Репка"; 8 группа "Петушок и бобовое зернышко"; 9 группа "Теремок", 10 группа "Под грибом". Все спектакли показывались детям и родителям во время проведения  театральной недели в марте и во время концерта в день открытых дверей.</w:t>
      </w:r>
    </w:p>
    <w:p w:rsidR="007E4532" w:rsidRPr="00B67103" w:rsidRDefault="007E4532" w:rsidP="007E4532">
      <w:pPr>
        <w:numPr>
          <w:ilvl w:val="0"/>
          <w:numId w:val="3"/>
        </w:numPr>
        <w:tabs>
          <w:tab w:val="num" w:pos="142"/>
        </w:tabs>
        <w:spacing w:after="240" w:line="240" w:lineRule="auto"/>
        <w:ind w:left="0" w:hanging="284"/>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Педагоги детского сада продолжают работу над проектами. </w:t>
      </w:r>
    </w:p>
    <w:p w:rsidR="00BC482D" w:rsidRDefault="00BC482D" w:rsidP="007E4532">
      <w:pPr>
        <w:numPr>
          <w:ilvl w:val="0"/>
          <w:numId w:val="3"/>
        </w:numPr>
        <w:tabs>
          <w:tab w:val="clear" w:pos="720"/>
          <w:tab w:val="num" w:pos="142"/>
        </w:tabs>
        <w:spacing w:after="240" w:line="240" w:lineRule="auto"/>
        <w:ind w:left="0" w:hanging="284"/>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Педагоги</w:t>
      </w:r>
      <w:r>
        <w:rPr>
          <w:rFonts w:ascii="Times New Roman" w:eastAsia="Times New Roman" w:hAnsi="Times New Roman"/>
          <w:sz w:val="28"/>
          <w:szCs w:val="28"/>
          <w:lang w:eastAsia="ru-RU"/>
        </w:rPr>
        <w:t xml:space="preserve"> ДОУ являются участниками различных городских методических объединений</w:t>
      </w:r>
    </w:p>
    <w:p w:rsidR="00BC482D" w:rsidRDefault="007E4532" w:rsidP="007E4532">
      <w:pPr>
        <w:numPr>
          <w:ilvl w:val="0"/>
          <w:numId w:val="4"/>
        </w:numPr>
        <w:tabs>
          <w:tab w:val="clear" w:pos="720"/>
          <w:tab w:val="num" w:pos="142"/>
        </w:tabs>
        <w:spacing w:after="240" w:line="240" w:lineRule="auto"/>
        <w:ind w:left="0" w:hanging="284"/>
        <w:jc w:val="both"/>
        <w:rPr>
          <w:rFonts w:ascii="Times New Roman" w:eastAsia="Times New Roman" w:hAnsi="Times New Roman"/>
          <w:sz w:val="28"/>
          <w:szCs w:val="28"/>
          <w:lang w:eastAsia="ru-RU"/>
        </w:rPr>
      </w:pPr>
      <w:r w:rsidRPr="00BC482D">
        <w:rPr>
          <w:rFonts w:ascii="Times New Roman" w:eastAsia="Times New Roman" w:hAnsi="Times New Roman"/>
          <w:sz w:val="28"/>
          <w:szCs w:val="28"/>
          <w:lang w:eastAsia="ru-RU"/>
        </w:rPr>
        <w:t xml:space="preserve">Во всех группах проводились родительские собрания, родители получали все необходимые консультации. В ДОУ созданы родительский комитет, наблюдательный и  попечительский  советы. </w:t>
      </w:r>
    </w:p>
    <w:p w:rsidR="007E4532" w:rsidRPr="00BC482D" w:rsidRDefault="007E4532" w:rsidP="007E4532">
      <w:pPr>
        <w:numPr>
          <w:ilvl w:val="0"/>
          <w:numId w:val="4"/>
        </w:numPr>
        <w:tabs>
          <w:tab w:val="clear" w:pos="720"/>
          <w:tab w:val="num" w:pos="142"/>
        </w:tabs>
        <w:spacing w:after="240" w:line="240" w:lineRule="auto"/>
        <w:ind w:left="0" w:hanging="284"/>
        <w:jc w:val="both"/>
        <w:rPr>
          <w:rFonts w:ascii="Times New Roman" w:eastAsia="Times New Roman" w:hAnsi="Times New Roman"/>
          <w:sz w:val="28"/>
          <w:szCs w:val="28"/>
          <w:lang w:eastAsia="ru-RU"/>
        </w:rPr>
      </w:pPr>
      <w:r w:rsidRPr="00BC482D">
        <w:rPr>
          <w:rFonts w:ascii="Times New Roman" w:eastAsia="Times New Roman" w:hAnsi="Times New Roman"/>
          <w:sz w:val="28"/>
          <w:szCs w:val="28"/>
          <w:lang w:eastAsia="ru-RU"/>
        </w:rPr>
        <w:t>Создали условия для эмоционального благополучия детей: развивающая,</w:t>
      </w:r>
      <w:r w:rsidR="00BC482D">
        <w:rPr>
          <w:rFonts w:ascii="Times New Roman" w:eastAsia="Times New Roman" w:hAnsi="Times New Roman"/>
          <w:sz w:val="28"/>
          <w:szCs w:val="28"/>
          <w:lang w:eastAsia="ru-RU"/>
        </w:rPr>
        <w:t xml:space="preserve"> </w:t>
      </w:r>
      <w:r w:rsidRPr="00BC482D">
        <w:rPr>
          <w:rFonts w:ascii="Times New Roman" w:hAnsi="Times New Roman"/>
          <w:sz w:val="28"/>
          <w:szCs w:val="28"/>
        </w:rPr>
        <w:t xml:space="preserve">предметно-пространственная среда </w:t>
      </w:r>
      <w:r w:rsidRPr="00BC482D">
        <w:rPr>
          <w:rFonts w:ascii="Times New Roman" w:eastAsia="Times New Roman" w:hAnsi="Times New Roman"/>
          <w:sz w:val="28"/>
          <w:szCs w:val="28"/>
          <w:lang w:eastAsia="ru-RU"/>
        </w:rPr>
        <w:t>организована</w:t>
      </w:r>
      <w:r w:rsidRPr="00BC482D">
        <w:rPr>
          <w:rFonts w:ascii="Times New Roman" w:hAnsi="Times New Roman"/>
          <w:sz w:val="28"/>
          <w:szCs w:val="28"/>
        </w:rPr>
        <w:t xml:space="preserve"> в соответствии с ФГОС и</w:t>
      </w:r>
      <w:r w:rsidR="00BC482D">
        <w:rPr>
          <w:rFonts w:ascii="Times New Roman" w:hAnsi="Times New Roman"/>
          <w:sz w:val="28"/>
          <w:szCs w:val="28"/>
        </w:rPr>
        <w:t xml:space="preserve"> </w:t>
      </w:r>
      <w:r w:rsidRPr="00BC482D">
        <w:rPr>
          <w:rFonts w:ascii="Times New Roman" w:eastAsia="Times New Roman" w:hAnsi="Times New Roman"/>
          <w:sz w:val="28"/>
          <w:szCs w:val="28"/>
          <w:lang w:eastAsia="ru-RU"/>
        </w:rPr>
        <w:t>с учетом потребностей и интересов детей: созданы условия для интеллектуального развития детей, функциональное назначение помещений, их оформление и интерьер приближены к домашним условиям, поэтому дети быстрее адаптируются в детском саду и испытывают эмоциональный комфорт.</w:t>
      </w:r>
      <w:r w:rsidR="00BC482D">
        <w:rPr>
          <w:rFonts w:ascii="Times New Roman" w:eastAsia="Times New Roman" w:hAnsi="Times New Roman"/>
          <w:sz w:val="28"/>
          <w:szCs w:val="28"/>
          <w:lang w:eastAsia="ru-RU"/>
        </w:rPr>
        <w:t xml:space="preserve"> </w:t>
      </w:r>
      <w:r w:rsidRPr="00BC482D">
        <w:rPr>
          <w:rFonts w:ascii="Times New Roman" w:hAnsi="Times New Roman"/>
          <w:sz w:val="28"/>
          <w:szCs w:val="28"/>
        </w:rPr>
        <w:t>Пространство групп содержательно-насыщенное, трансформируемое, полифункциональное, вариативное, доступное и безопасное.</w:t>
      </w:r>
    </w:p>
    <w:p w:rsidR="007E4532" w:rsidRPr="00B67103" w:rsidRDefault="007E4532" w:rsidP="007E4532">
      <w:pPr>
        <w:numPr>
          <w:ilvl w:val="0"/>
          <w:numId w:val="4"/>
        </w:numPr>
        <w:tabs>
          <w:tab w:val="clear" w:pos="720"/>
          <w:tab w:val="num" w:pos="142"/>
        </w:tabs>
        <w:spacing w:after="240" w:line="240" w:lineRule="auto"/>
        <w:ind w:left="0" w:hanging="284"/>
        <w:jc w:val="both"/>
        <w:rPr>
          <w:rFonts w:ascii="Times New Roman" w:eastAsia="Times New Roman" w:hAnsi="Times New Roman"/>
          <w:sz w:val="28"/>
          <w:szCs w:val="28"/>
          <w:lang w:eastAsia="ru-RU"/>
        </w:rPr>
      </w:pPr>
      <w:r w:rsidRPr="00B67103">
        <w:rPr>
          <w:rFonts w:ascii="Times New Roman" w:hAnsi="Times New Roman"/>
          <w:sz w:val="28"/>
          <w:szCs w:val="28"/>
        </w:rPr>
        <w:t xml:space="preserve">Совершенствуя работу по </w:t>
      </w:r>
      <w:r w:rsidRPr="00B67103">
        <w:rPr>
          <w:rFonts w:ascii="Times New Roman" w:hAnsi="Times New Roman"/>
          <w:b/>
          <w:sz w:val="28"/>
          <w:szCs w:val="28"/>
        </w:rPr>
        <w:t xml:space="preserve">оздоровлению </w:t>
      </w:r>
      <w:r w:rsidRPr="00B67103">
        <w:rPr>
          <w:rFonts w:ascii="Times New Roman" w:hAnsi="Times New Roman"/>
          <w:sz w:val="28"/>
          <w:szCs w:val="28"/>
        </w:rPr>
        <w:t>детей, в 201</w:t>
      </w:r>
      <w:r w:rsidR="00BC482D">
        <w:rPr>
          <w:rFonts w:ascii="Times New Roman" w:hAnsi="Times New Roman"/>
          <w:sz w:val="28"/>
          <w:szCs w:val="28"/>
        </w:rPr>
        <w:t>4</w:t>
      </w:r>
      <w:r w:rsidRPr="00B67103">
        <w:rPr>
          <w:rFonts w:ascii="Times New Roman" w:hAnsi="Times New Roman"/>
          <w:sz w:val="28"/>
          <w:szCs w:val="28"/>
        </w:rPr>
        <w:t>-1</w:t>
      </w:r>
      <w:r w:rsidR="00BC482D">
        <w:rPr>
          <w:rFonts w:ascii="Times New Roman" w:hAnsi="Times New Roman"/>
          <w:sz w:val="28"/>
          <w:szCs w:val="28"/>
        </w:rPr>
        <w:t>5</w:t>
      </w:r>
      <w:r w:rsidRPr="00B67103">
        <w:rPr>
          <w:rFonts w:ascii="Times New Roman" w:hAnsi="Times New Roman"/>
          <w:sz w:val="28"/>
          <w:szCs w:val="28"/>
        </w:rPr>
        <w:t xml:space="preserve"> учебном году  в своей педагогической практике педагоги широко использовали здоровьесберегающие технологии во всех видах детской деятельности.</w:t>
      </w:r>
      <w:r w:rsidRPr="00B67103">
        <w:rPr>
          <w:rFonts w:ascii="Times New Roman" w:eastAsia="Times New Roman" w:hAnsi="Times New Roman"/>
          <w:sz w:val="28"/>
          <w:szCs w:val="28"/>
          <w:lang w:eastAsia="ru-RU"/>
        </w:rPr>
        <w:t xml:space="preserve"> Для решения задач по оздоровлению детей  в ДОУ проводится систематическая планомерная работа. Для успешного проведения этой работы  мы использовали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спортивные занятия). Во многих группах созданы уголки физической культуры, где расположены различные физкультурные пособия. Для укрепления мышц ног, пальцев и  для профилактики плоскостопия с детьми проводятся специальные упражнения, используется такое физическое оборудование, как массажные коврики, дорожки здоровья, шипованные коврики.  Для общего оздоровления детей</w:t>
      </w:r>
      <w:r w:rsidRPr="00B67103">
        <w:rPr>
          <w:rFonts w:ascii="Times New Roman" w:eastAsia="Times New Roman" w:hAnsi="Times New Roman"/>
          <w:sz w:val="28"/>
          <w:szCs w:val="28"/>
          <w:lang w:eastAsia="ru-RU"/>
        </w:rPr>
        <w:tab/>
        <w:t xml:space="preserve"> в летнее время активно используется "Тропа здоровья" на спортивной площадке детского сада.</w:t>
      </w:r>
      <w:r w:rsidR="00B205C3">
        <w:rPr>
          <w:rFonts w:ascii="Times New Roman" w:eastAsia="Times New Roman" w:hAnsi="Times New Roman"/>
          <w:sz w:val="28"/>
          <w:szCs w:val="28"/>
          <w:lang w:eastAsia="ru-RU"/>
        </w:rPr>
        <w:t xml:space="preserve"> В данном учебном году установили покрытие спортивной площадки специальным покрытием Эко-степ. </w:t>
      </w:r>
      <w:r w:rsidRPr="00B67103">
        <w:rPr>
          <w:rFonts w:ascii="Times New Roman" w:eastAsia="Times New Roman" w:hAnsi="Times New Roman"/>
          <w:sz w:val="28"/>
          <w:szCs w:val="28"/>
          <w:lang w:eastAsia="ru-RU"/>
        </w:rPr>
        <w:t xml:space="preserve"> Кроме этого, воспитателями младших групп на групповых участках созданы "мини – тропки" для хождения босиком.</w:t>
      </w:r>
    </w:p>
    <w:p w:rsidR="007E4532" w:rsidRPr="00B67103" w:rsidRDefault="007E4532" w:rsidP="007E4532">
      <w:pPr>
        <w:spacing w:before="75" w:after="75" w:line="240" w:lineRule="auto"/>
        <w:ind w:firstLine="180"/>
        <w:jc w:val="both"/>
        <w:rPr>
          <w:rFonts w:ascii="Times New Roman" w:eastAsia="Times New Roman" w:hAnsi="Times New Roman"/>
          <w:i/>
          <w:sz w:val="28"/>
          <w:szCs w:val="28"/>
          <w:lang w:eastAsia="ru-RU"/>
        </w:rPr>
      </w:pPr>
      <w:r w:rsidRPr="00B67103">
        <w:rPr>
          <w:rFonts w:ascii="Times New Roman" w:eastAsia="Times New Roman" w:hAnsi="Times New Roman"/>
          <w:i/>
          <w:sz w:val="28"/>
          <w:szCs w:val="28"/>
          <w:lang w:eastAsia="ru-RU"/>
        </w:rPr>
        <w:t>Анализ групп здоровья детей показал, что с 1 группой здоровья 12% , со 2 группой здоровья 78%, с 3 группой здоровья 10% детей.</w:t>
      </w:r>
    </w:p>
    <w:p w:rsidR="007E4532" w:rsidRPr="00B67103" w:rsidRDefault="007E4532" w:rsidP="007E4532">
      <w:pPr>
        <w:pStyle w:val="a4"/>
        <w:numPr>
          <w:ilvl w:val="0"/>
          <w:numId w:val="7"/>
        </w:numPr>
        <w:spacing w:after="240" w:line="240" w:lineRule="auto"/>
        <w:ind w:left="0" w:hanging="284"/>
        <w:jc w:val="both"/>
        <w:rPr>
          <w:rFonts w:ascii="Times New Roman" w:hAnsi="Times New Roman"/>
          <w:sz w:val="28"/>
          <w:szCs w:val="28"/>
        </w:rPr>
      </w:pPr>
      <w:r w:rsidRPr="00B67103">
        <w:rPr>
          <w:rFonts w:ascii="Times New Roman" w:hAnsi="Times New Roman"/>
          <w:sz w:val="28"/>
          <w:szCs w:val="28"/>
        </w:rPr>
        <w:t xml:space="preserve">На достаточно высоком уроне находится система оказания </w:t>
      </w:r>
      <w:r w:rsidRPr="00B67103">
        <w:rPr>
          <w:rFonts w:ascii="Times New Roman" w:hAnsi="Times New Roman"/>
          <w:b/>
          <w:sz w:val="28"/>
          <w:szCs w:val="28"/>
        </w:rPr>
        <w:t>дополнительных</w:t>
      </w:r>
      <w:r w:rsidRPr="00B67103">
        <w:rPr>
          <w:rFonts w:ascii="Times New Roman" w:hAnsi="Times New Roman"/>
          <w:sz w:val="28"/>
          <w:szCs w:val="28"/>
        </w:rPr>
        <w:t xml:space="preserve"> образовательных услуг. В </w:t>
      </w:r>
      <w:r w:rsidR="007304AA">
        <w:rPr>
          <w:rFonts w:ascii="Times New Roman" w:hAnsi="Times New Roman"/>
          <w:sz w:val="28"/>
          <w:szCs w:val="28"/>
        </w:rPr>
        <w:t>2014-15 уч. году</w:t>
      </w:r>
      <w:r w:rsidRPr="00B67103">
        <w:rPr>
          <w:rFonts w:ascii="Times New Roman" w:hAnsi="Times New Roman"/>
          <w:sz w:val="28"/>
          <w:szCs w:val="28"/>
        </w:rPr>
        <w:t xml:space="preserve"> на платной основе осуществля</w:t>
      </w:r>
      <w:r w:rsidR="007304AA">
        <w:rPr>
          <w:rFonts w:ascii="Times New Roman" w:hAnsi="Times New Roman"/>
          <w:sz w:val="28"/>
          <w:szCs w:val="28"/>
        </w:rPr>
        <w:t>ли</w:t>
      </w:r>
      <w:r w:rsidRPr="00B67103">
        <w:rPr>
          <w:rFonts w:ascii="Times New Roman" w:hAnsi="Times New Roman"/>
          <w:sz w:val="28"/>
          <w:szCs w:val="28"/>
        </w:rPr>
        <w:t xml:space="preserve"> свою работу кружок </w:t>
      </w:r>
      <w:r w:rsidR="007304AA">
        <w:rPr>
          <w:rFonts w:ascii="Times New Roman" w:hAnsi="Times New Roman"/>
          <w:sz w:val="28"/>
          <w:szCs w:val="28"/>
        </w:rPr>
        <w:t>подготовки к школе</w:t>
      </w:r>
      <w:r w:rsidRPr="00B67103">
        <w:rPr>
          <w:rFonts w:ascii="Times New Roman" w:hAnsi="Times New Roman"/>
          <w:sz w:val="28"/>
          <w:szCs w:val="28"/>
        </w:rPr>
        <w:t xml:space="preserve">, занятия с логопедом,  </w:t>
      </w:r>
      <w:r w:rsidR="007304AA">
        <w:rPr>
          <w:rFonts w:ascii="Times New Roman" w:hAnsi="Times New Roman"/>
          <w:sz w:val="28"/>
          <w:szCs w:val="28"/>
        </w:rPr>
        <w:t>дополнительные занятия педагога-психолога</w:t>
      </w:r>
      <w:r w:rsidRPr="00B67103">
        <w:rPr>
          <w:rFonts w:ascii="Times New Roman" w:hAnsi="Times New Roman"/>
          <w:sz w:val="28"/>
          <w:szCs w:val="28"/>
        </w:rPr>
        <w:t>, аэробика</w:t>
      </w:r>
      <w:r w:rsidR="007304AA">
        <w:rPr>
          <w:rFonts w:ascii="Times New Roman" w:hAnsi="Times New Roman"/>
          <w:sz w:val="28"/>
          <w:szCs w:val="28"/>
        </w:rPr>
        <w:t>, «</w:t>
      </w:r>
      <w:r w:rsidR="007304AA" w:rsidRPr="00B67103">
        <w:rPr>
          <w:rFonts w:ascii="Times New Roman" w:hAnsi="Times New Roman"/>
          <w:sz w:val="28"/>
          <w:szCs w:val="28"/>
        </w:rPr>
        <w:t>Ребята – мастерята</w:t>
      </w:r>
      <w:r w:rsidR="007304AA">
        <w:rPr>
          <w:rFonts w:ascii="Times New Roman" w:hAnsi="Times New Roman"/>
          <w:sz w:val="28"/>
          <w:szCs w:val="28"/>
        </w:rPr>
        <w:t>», «шахматы для детей»</w:t>
      </w:r>
      <w:r w:rsidRPr="00B67103">
        <w:rPr>
          <w:rFonts w:ascii="Times New Roman" w:hAnsi="Times New Roman"/>
          <w:sz w:val="28"/>
          <w:szCs w:val="28"/>
        </w:rPr>
        <w:t>.</w:t>
      </w:r>
      <w:r w:rsidR="00BC482D">
        <w:rPr>
          <w:rFonts w:ascii="Times New Roman" w:hAnsi="Times New Roman"/>
          <w:sz w:val="28"/>
          <w:szCs w:val="28"/>
        </w:rPr>
        <w:t xml:space="preserve"> </w:t>
      </w:r>
      <w:r w:rsidRPr="00B67103">
        <w:rPr>
          <w:rFonts w:ascii="Times New Roman" w:hAnsi="Times New Roman"/>
          <w:sz w:val="28"/>
          <w:szCs w:val="28"/>
        </w:rPr>
        <w:t>На бесп</w:t>
      </w:r>
      <w:r w:rsidR="007304AA">
        <w:rPr>
          <w:rFonts w:ascii="Times New Roman" w:hAnsi="Times New Roman"/>
          <w:sz w:val="28"/>
          <w:szCs w:val="28"/>
        </w:rPr>
        <w:t xml:space="preserve">латной основе проводятся кружки: </w:t>
      </w:r>
      <w:r w:rsidRPr="00B67103">
        <w:rPr>
          <w:rFonts w:ascii="Times New Roman" w:hAnsi="Times New Roman"/>
          <w:sz w:val="28"/>
          <w:szCs w:val="28"/>
        </w:rPr>
        <w:t xml:space="preserve">"театральный кружок", экологический кружок "Росинка", "Здоровячок". Имеется необходимое нормативно-правовое обеспечение (внесены изменения в Устав, получена лицензия), подготовлено методико-дидактическое, диагностическое  обеспечение, выстроена соответствующая предметно-развивающая среда. </w:t>
      </w:r>
    </w:p>
    <w:p w:rsidR="007E4532" w:rsidRPr="00B67103" w:rsidRDefault="007E4532" w:rsidP="007E4532">
      <w:pPr>
        <w:widowControl w:val="0"/>
        <w:autoSpaceDE w:val="0"/>
        <w:autoSpaceDN w:val="0"/>
        <w:spacing w:after="0" w:line="240" w:lineRule="auto"/>
        <w:ind w:firstLine="540"/>
        <w:jc w:val="both"/>
        <w:rPr>
          <w:rFonts w:ascii="Times New Roman" w:hAnsi="Times New Roman"/>
          <w:sz w:val="28"/>
          <w:szCs w:val="28"/>
        </w:rPr>
      </w:pPr>
      <w:r w:rsidRPr="00B67103">
        <w:rPr>
          <w:rFonts w:ascii="Times New Roman" w:hAnsi="Times New Roman"/>
          <w:sz w:val="28"/>
          <w:szCs w:val="28"/>
        </w:rPr>
        <w:t>Качество дополнительных образовательных услуг,  удовлетворяет  воспитанников и их родителей, о чем свидетельствуют  результаты анкетирования:</w:t>
      </w:r>
    </w:p>
    <w:p w:rsidR="007E4532" w:rsidRPr="00B17E11" w:rsidRDefault="007E4532" w:rsidP="007E4532">
      <w:pPr>
        <w:widowControl w:val="0"/>
        <w:autoSpaceDE w:val="0"/>
        <w:autoSpaceDN w:val="0"/>
        <w:spacing w:after="0" w:line="240" w:lineRule="auto"/>
        <w:ind w:firstLine="540"/>
        <w:jc w:val="both"/>
        <w:rPr>
          <w:rFonts w:ascii="Times New Roman" w:hAnsi="Times New Roman"/>
          <w:szCs w:val="28"/>
        </w:rPr>
      </w:pPr>
    </w:p>
    <w:p w:rsidR="007E4532" w:rsidRPr="00B67103" w:rsidRDefault="007E4532" w:rsidP="007E4532">
      <w:pPr>
        <w:spacing w:after="0" w:line="240" w:lineRule="auto"/>
        <w:ind w:left="142"/>
        <w:jc w:val="both"/>
        <w:rPr>
          <w:rFonts w:ascii="Times New Roman" w:hAnsi="Times New Roman"/>
          <w:sz w:val="28"/>
          <w:szCs w:val="28"/>
        </w:rPr>
      </w:pPr>
      <w:r w:rsidRPr="00B67103">
        <w:rPr>
          <w:rFonts w:ascii="Times New Roman" w:hAnsi="Times New Roman"/>
          <w:sz w:val="28"/>
          <w:szCs w:val="28"/>
        </w:rPr>
        <w:t>Устраивает полностью 78,</w:t>
      </w:r>
      <w:r w:rsidR="00B17E11">
        <w:rPr>
          <w:rFonts w:ascii="Times New Roman" w:hAnsi="Times New Roman"/>
          <w:sz w:val="28"/>
          <w:szCs w:val="28"/>
        </w:rPr>
        <w:t>4</w:t>
      </w:r>
      <w:r w:rsidRPr="00B67103">
        <w:rPr>
          <w:rFonts w:ascii="Times New Roman" w:hAnsi="Times New Roman"/>
          <w:sz w:val="28"/>
          <w:szCs w:val="28"/>
        </w:rPr>
        <w:t>% родителей</w:t>
      </w:r>
    </w:p>
    <w:p w:rsidR="007E4532" w:rsidRPr="00B67103" w:rsidRDefault="007E4532" w:rsidP="007E4532">
      <w:pPr>
        <w:spacing w:after="0" w:line="240" w:lineRule="auto"/>
        <w:ind w:left="142"/>
        <w:jc w:val="both"/>
        <w:rPr>
          <w:rFonts w:ascii="Times New Roman" w:hAnsi="Times New Roman"/>
          <w:sz w:val="28"/>
          <w:szCs w:val="28"/>
        </w:rPr>
      </w:pPr>
      <w:r w:rsidRPr="00B67103">
        <w:rPr>
          <w:rFonts w:ascii="Times New Roman" w:hAnsi="Times New Roman"/>
          <w:sz w:val="28"/>
          <w:szCs w:val="28"/>
        </w:rPr>
        <w:t>Устраивает частично 15,</w:t>
      </w:r>
      <w:r w:rsidR="00B17E11">
        <w:rPr>
          <w:rFonts w:ascii="Times New Roman" w:hAnsi="Times New Roman"/>
          <w:sz w:val="28"/>
          <w:szCs w:val="28"/>
        </w:rPr>
        <w:t>2</w:t>
      </w:r>
      <w:r w:rsidRPr="00B67103">
        <w:rPr>
          <w:rFonts w:ascii="Times New Roman" w:hAnsi="Times New Roman"/>
          <w:sz w:val="28"/>
          <w:szCs w:val="28"/>
        </w:rPr>
        <w:t>% родителей</w:t>
      </w:r>
    </w:p>
    <w:p w:rsidR="007E4532" w:rsidRPr="00B67103" w:rsidRDefault="007E4532" w:rsidP="007E4532">
      <w:pPr>
        <w:spacing w:after="0" w:line="240" w:lineRule="auto"/>
        <w:ind w:left="142"/>
        <w:jc w:val="both"/>
        <w:rPr>
          <w:rFonts w:ascii="Times New Roman" w:hAnsi="Times New Roman"/>
          <w:sz w:val="28"/>
          <w:szCs w:val="28"/>
        </w:rPr>
      </w:pPr>
      <w:r w:rsidRPr="00B67103">
        <w:rPr>
          <w:rFonts w:ascii="Times New Roman" w:hAnsi="Times New Roman"/>
          <w:sz w:val="28"/>
          <w:szCs w:val="28"/>
        </w:rPr>
        <w:t xml:space="preserve">Не устраивает </w:t>
      </w:r>
      <w:r w:rsidR="00B17E11">
        <w:rPr>
          <w:rFonts w:ascii="Times New Roman" w:hAnsi="Times New Roman"/>
          <w:sz w:val="28"/>
          <w:szCs w:val="28"/>
        </w:rPr>
        <w:t>0</w:t>
      </w:r>
      <w:r w:rsidRPr="00B67103">
        <w:rPr>
          <w:rFonts w:ascii="Times New Roman" w:hAnsi="Times New Roman"/>
          <w:sz w:val="28"/>
          <w:szCs w:val="28"/>
        </w:rPr>
        <w:t>,2 % родителей</w:t>
      </w:r>
    </w:p>
    <w:p w:rsidR="007E4532" w:rsidRPr="00B67103" w:rsidRDefault="007E4532" w:rsidP="007E4532">
      <w:pPr>
        <w:spacing w:after="0" w:line="240" w:lineRule="auto"/>
        <w:ind w:left="142"/>
        <w:jc w:val="both"/>
        <w:rPr>
          <w:rFonts w:ascii="Times New Roman" w:hAnsi="Times New Roman"/>
          <w:sz w:val="28"/>
          <w:szCs w:val="28"/>
        </w:rPr>
      </w:pPr>
      <w:r w:rsidRPr="00B67103">
        <w:rPr>
          <w:rFonts w:ascii="Times New Roman" w:hAnsi="Times New Roman"/>
          <w:sz w:val="28"/>
          <w:szCs w:val="28"/>
        </w:rPr>
        <w:t xml:space="preserve">Затрудняюсь ответить </w:t>
      </w:r>
      <w:r w:rsidR="00B17E11">
        <w:rPr>
          <w:rFonts w:ascii="Times New Roman" w:hAnsi="Times New Roman"/>
          <w:sz w:val="28"/>
          <w:szCs w:val="28"/>
        </w:rPr>
        <w:t>6</w:t>
      </w:r>
      <w:r w:rsidRPr="00B67103">
        <w:rPr>
          <w:rFonts w:ascii="Times New Roman" w:hAnsi="Times New Roman"/>
          <w:sz w:val="28"/>
          <w:szCs w:val="28"/>
        </w:rPr>
        <w:t>, 2 % родителей.</w:t>
      </w:r>
    </w:p>
    <w:p w:rsidR="007E4532" w:rsidRPr="00B17E11" w:rsidRDefault="007E4532" w:rsidP="007E4532">
      <w:pPr>
        <w:spacing w:after="0" w:line="240" w:lineRule="auto"/>
        <w:ind w:left="142"/>
        <w:jc w:val="both"/>
        <w:rPr>
          <w:rFonts w:ascii="Times New Roman" w:hAnsi="Times New Roman"/>
          <w:sz w:val="18"/>
          <w:szCs w:val="28"/>
        </w:rPr>
      </w:pPr>
    </w:p>
    <w:p w:rsidR="007E4532" w:rsidRPr="00B67103" w:rsidRDefault="007E4532" w:rsidP="007E4532">
      <w:pPr>
        <w:spacing w:after="0" w:line="240" w:lineRule="auto"/>
        <w:ind w:left="142"/>
        <w:jc w:val="both"/>
        <w:rPr>
          <w:rFonts w:ascii="Times New Roman" w:hAnsi="Times New Roman"/>
          <w:sz w:val="28"/>
          <w:szCs w:val="28"/>
        </w:rPr>
      </w:pPr>
      <w:r w:rsidRPr="00B67103">
        <w:rPr>
          <w:rFonts w:ascii="Times New Roman" w:hAnsi="Times New Roman"/>
          <w:sz w:val="28"/>
          <w:szCs w:val="28"/>
        </w:rPr>
        <w:t>Для ознакомления родителей воспитанников с работой кружков по дополнительному образованию, в апреле 201</w:t>
      </w:r>
      <w:r w:rsidR="00B17E11">
        <w:rPr>
          <w:rFonts w:ascii="Times New Roman" w:hAnsi="Times New Roman"/>
          <w:sz w:val="28"/>
          <w:szCs w:val="28"/>
        </w:rPr>
        <w:t>5</w:t>
      </w:r>
      <w:r w:rsidRPr="00B67103">
        <w:rPr>
          <w:rFonts w:ascii="Times New Roman" w:hAnsi="Times New Roman"/>
          <w:sz w:val="28"/>
          <w:szCs w:val="28"/>
        </w:rPr>
        <w:t xml:space="preserve"> года был организован </w:t>
      </w:r>
      <w:r w:rsidRPr="00B67103">
        <w:rPr>
          <w:rFonts w:ascii="Times New Roman" w:hAnsi="Times New Roman"/>
          <w:b/>
          <w:sz w:val="28"/>
          <w:szCs w:val="28"/>
        </w:rPr>
        <w:t>День открытых дверей</w:t>
      </w:r>
      <w:r w:rsidRPr="00B67103">
        <w:rPr>
          <w:rFonts w:ascii="Times New Roman" w:hAnsi="Times New Roman"/>
          <w:sz w:val="28"/>
          <w:szCs w:val="28"/>
        </w:rPr>
        <w:t xml:space="preserve">, во время которого родители смогли посетить </w:t>
      </w:r>
      <w:r w:rsidR="00B17E11">
        <w:rPr>
          <w:rFonts w:ascii="Times New Roman" w:hAnsi="Times New Roman"/>
          <w:sz w:val="28"/>
          <w:szCs w:val="28"/>
        </w:rPr>
        <w:t>открытое занятие «Ярмарка ремесел».</w:t>
      </w:r>
      <w:r w:rsidRPr="00B67103">
        <w:rPr>
          <w:rFonts w:ascii="Times New Roman" w:hAnsi="Times New Roman"/>
          <w:sz w:val="28"/>
          <w:szCs w:val="28"/>
        </w:rPr>
        <w:t xml:space="preserve"> Результатом  стали многочисленные положительные и восторженные отзывы и пожелания родителей в книге отзывов и предложений детского сада.</w:t>
      </w:r>
    </w:p>
    <w:p w:rsidR="007E4532" w:rsidRDefault="007E4532" w:rsidP="00DE3D8F">
      <w:pPr>
        <w:spacing w:line="240" w:lineRule="auto"/>
        <w:jc w:val="center"/>
        <w:rPr>
          <w:rFonts w:ascii="Times New Roman" w:hAnsi="Times New Roman"/>
          <w:b/>
          <w:sz w:val="36"/>
          <w:szCs w:val="28"/>
        </w:rPr>
      </w:pPr>
      <w:r w:rsidRPr="00B67103">
        <w:rPr>
          <w:rFonts w:ascii="Times New Roman" w:hAnsi="Times New Roman"/>
          <w:b/>
          <w:sz w:val="36"/>
          <w:szCs w:val="28"/>
        </w:rPr>
        <w:t>АНАЛИЗ  предметно – развивающей среды</w:t>
      </w:r>
    </w:p>
    <w:p w:rsidR="007E4532" w:rsidRPr="00B67103" w:rsidRDefault="007E4532" w:rsidP="007E4532">
      <w:pPr>
        <w:spacing w:line="240" w:lineRule="auto"/>
        <w:jc w:val="center"/>
        <w:rPr>
          <w:rFonts w:ascii="Times New Roman" w:hAnsi="Times New Roman"/>
          <w:b/>
          <w:sz w:val="36"/>
          <w:szCs w:val="28"/>
        </w:rPr>
      </w:pPr>
      <w:r w:rsidRPr="00B67103">
        <w:rPr>
          <w:rFonts w:ascii="Times New Roman" w:hAnsi="Times New Roman"/>
          <w:b/>
          <w:sz w:val="36"/>
          <w:szCs w:val="28"/>
        </w:rPr>
        <w:t xml:space="preserve"> за 201</w:t>
      </w:r>
      <w:r w:rsidR="00620873">
        <w:rPr>
          <w:rFonts w:ascii="Times New Roman" w:hAnsi="Times New Roman"/>
          <w:b/>
          <w:sz w:val="36"/>
          <w:szCs w:val="28"/>
        </w:rPr>
        <w:t>4</w:t>
      </w:r>
      <w:r w:rsidRPr="00B67103">
        <w:rPr>
          <w:rFonts w:ascii="Times New Roman" w:hAnsi="Times New Roman"/>
          <w:b/>
          <w:sz w:val="36"/>
          <w:szCs w:val="28"/>
        </w:rPr>
        <w:t>-201</w:t>
      </w:r>
      <w:r w:rsidR="00620873">
        <w:rPr>
          <w:rFonts w:ascii="Times New Roman" w:hAnsi="Times New Roman"/>
          <w:b/>
          <w:sz w:val="36"/>
          <w:szCs w:val="28"/>
        </w:rPr>
        <w:t>5</w:t>
      </w:r>
      <w:r w:rsidRPr="00B67103">
        <w:rPr>
          <w:rFonts w:ascii="Times New Roman" w:hAnsi="Times New Roman"/>
          <w:b/>
          <w:sz w:val="36"/>
          <w:szCs w:val="28"/>
        </w:rPr>
        <w:t xml:space="preserve"> учебный год</w:t>
      </w:r>
    </w:p>
    <w:p w:rsidR="007E4532" w:rsidRPr="008D1099" w:rsidRDefault="007E4532" w:rsidP="007E4532">
      <w:pPr>
        <w:widowControl w:val="0"/>
        <w:suppressLineNumbers/>
        <w:suppressAutoHyphens/>
        <w:snapToGrid w:val="0"/>
        <w:spacing w:after="0" w:line="240" w:lineRule="auto"/>
        <w:jc w:val="both"/>
        <w:rPr>
          <w:rFonts w:ascii="Times New Roman" w:eastAsia="DejaVu Sans" w:hAnsi="Times New Roman"/>
          <w:kern w:val="1"/>
          <w:sz w:val="28"/>
          <w:szCs w:val="28"/>
        </w:rPr>
      </w:pPr>
      <w:r w:rsidRPr="008D1099">
        <w:rPr>
          <w:rFonts w:ascii="Times New Roman" w:eastAsia="DejaVu Sans" w:hAnsi="Times New Roman"/>
          <w:kern w:val="1"/>
          <w:sz w:val="28"/>
          <w:szCs w:val="28"/>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7E4532" w:rsidRPr="008D1099" w:rsidRDefault="007E4532" w:rsidP="007E4532">
      <w:pPr>
        <w:shd w:val="clear" w:color="auto" w:fill="FFFFFF"/>
        <w:suppressAutoHyphens/>
        <w:autoSpaceDE w:val="0"/>
        <w:spacing w:after="0" w:line="240" w:lineRule="auto"/>
        <w:ind w:firstLine="540"/>
        <w:jc w:val="both"/>
        <w:rPr>
          <w:rFonts w:ascii="Times New Roman" w:eastAsia="Arial" w:hAnsi="Times New Roman"/>
          <w:sz w:val="28"/>
          <w:szCs w:val="28"/>
          <w:lang w:eastAsia="ar-SA"/>
        </w:rPr>
      </w:pPr>
      <w:r w:rsidRPr="008D1099">
        <w:rPr>
          <w:rFonts w:ascii="Times New Roman" w:eastAsia="Arial" w:hAnsi="Times New Roman"/>
          <w:sz w:val="28"/>
          <w:szCs w:val="28"/>
          <w:lang w:eastAsia="ar-SA"/>
        </w:rPr>
        <w:t xml:space="preserve">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w:t>
      </w:r>
      <w:r w:rsidRPr="008D1099">
        <w:rPr>
          <w:rFonts w:ascii="Times New Roman" w:eastAsia="Arial" w:hAnsi="Times New Roman"/>
          <w:bCs/>
          <w:sz w:val="28"/>
          <w:szCs w:val="28"/>
          <w:lang w:eastAsia="ar-SA"/>
        </w:rPr>
        <w:t>перед собственником</w:t>
      </w:r>
      <w:r w:rsidR="00620873">
        <w:rPr>
          <w:rFonts w:ascii="Times New Roman" w:eastAsia="Arial" w:hAnsi="Times New Roman"/>
          <w:bCs/>
          <w:sz w:val="28"/>
          <w:szCs w:val="28"/>
          <w:lang w:eastAsia="ar-SA"/>
        </w:rPr>
        <w:t xml:space="preserve"> </w:t>
      </w:r>
      <w:r w:rsidRPr="008D1099">
        <w:rPr>
          <w:rFonts w:ascii="Times New Roman" w:eastAsia="Arial" w:hAnsi="Times New Roman"/>
          <w:sz w:val="28"/>
          <w:szCs w:val="28"/>
          <w:lang w:eastAsia="ar-SA"/>
        </w:rPr>
        <w:t>за сохранность и эффективное использование закрепленного за ним имущества.</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 xml:space="preserve">Педагогический блок: </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 xml:space="preserve">10 групповых помещений. </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Кабинеты и залы: кабинет психолога, логопеда, зал для музыкальных занятий, физкультурный зал, кружковое помещение, зимний сад, игровая комната, сенсорная комната.</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Социально – бытовые помещения:  спальные комнаты, буфетные, раздевалки. Санитарно – гигиенические помещения: туалетные, душевые, помещение уборочного инвентаря, комнаты персонала.</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Административные помещения: кабинет заведующего ДОУ, методический кабинет, кабинет зам. зав. по АХР, кабинет делопроизводителя.</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Медицинский блок: кабинет врача, процедурный кабинет, изолятор (2 палаты), санузел, помещение для уборочного инвентаря.</w:t>
      </w:r>
    </w:p>
    <w:p w:rsidR="007E4532" w:rsidRPr="00B67103" w:rsidRDefault="007E4532" w:rsidP="007E4532">
      <w:pPr>
        <w:spacing w:after="0" w:line="240" w:lineRule="auto"/>
        <w:ind w:firstLine="708"/>
        <w:jc w:val="both"/>
        <w:rPr>
          <w:rFonts w:ascii="Times New Roman" w:eastAsia="Times New Roman" w:hAnsi="Times New Roman"/>
          <w:sz w:val="28"/>
          <w:szCs w:val="28"/>
          <w:lang w:eastAsia="ru-RU"/>
        </w:rPr>
      </w:pPr>
      <w:r w:rsidRPr="008D1099">
        <w:rPr>
          <w:rFonts w:ascii="Times New Roman" w:eastAsia="Times New Roman" w:hAnsi="Times New Roman"/>
          <w:sz w:val="28"/>
          <w:szCs w:val="28"/>
          <w:lang w:eastAsia="ru-RU"/>
        </w:rPr>
        <w:t>Пищеблок, прачечная, помещение охраны и подсобные помещения.</w:t>
      </w:r>
    </w:p>
    <w:p w:rsidR="007E4532" w:rsidRPr="008D1099" w:rsidRDefault="007E4532" w:rsidP="007E4532">
      <w:pPr>
        <w:spacing w:after="0" w:line="240" w:lineRule="auto"/>
        <w:ind w:firstLine="708"/>
        <w:jc w:val="both"/>
        <w:rPr>
          <w:rFonts w:ascii="Times New Roman" w:eastAsia="Times New Roman" w:hAnsi="Times New Roman"/>
          <w:sz w:val="28"/>
          <w:szCs w:val="28"/>
          <w:lang w:eastAsia="ru-RU"/>
        </w:rPr>
      </w:pPr>
    </w:p>
    <w:p w:rsidR="007E4532" w:rsidRPr="00B67103" w:rsidRDefault="007E4532" w:rsidP="007E4532">
      <w:pPr>
        <w:spacing w:after="0" w:line="240" w:lineRule="auto"/>
        <w:ind w:firstLine="708"/>
        <w:jc w:val="both"/>
        <w:rPr>
          <w:rFonts w:ascii="Times New Roman" w:eastAsia="Times New Roman" w:hAnsi="Times New Roman"/>
          <w:sz w:val="28"/>
          <w:szCs w:val="28"/>
          <w:lang w:eastAsia="ru-RU"/>
        </w:rPr>
      </w:pPr>
      <w:r w:rsidRPr="00B67103">
        <w:rPr>
          <w:rFonts w:ascii="Times New Roman" w:eastAsia="Times New Roman" w:hAnsi="Times New Roman"/>
          <w:sz w:val="28"/>
          <w:szCs w:val="28"/>
          <w:lang w:eastAsia="ru-RU"/>
        </w:rPr>
        <w:t xml:space="preserve">Финансирование учреждения обеспечивается за счет различных источников:  бюджетные средства и дополнительные привлеченные средства (доходы от дополнительных образовательных услуг, добровольные пожертвования и прочие доходы, разрешенные нормативно-правовыми документами, регламентирующими финансово-хозяйственную деятельность образовательного учреждения.)  </w:t>
      </w:r>
    </w:p>
    <w:p w:rsidR="007E4532" w:rsidRPr="00B67103" w:rsidRDefault="007304AA" w:rsidP="007E4532">
      <w:pPr>
        <w:spacing w:line="240" w:lineRule="auto"/>
        <w:jc w:val="both"/>
        <w:rPr>
          <w:rFonts w:ascii="Times New Roman" w:hAnsi="Times New Roman"/>
          <w:sz w:val="28"/>
          <w:szCs w:val="28"/>
        </w:rPr>
      </w:pPr>
      <w:r>
        <w:rPr>
          <w:rFonts w:ascii="Times New Roman" w:hAnsi="Times New Roman"/>
          <w:sz w:val="28"/>
          <w:szCs w:val="28"/>
        </w:rPr>
        <w:t xml:space="preserve">Объем поступления </w:t>
      </w:r>
      <w:r w:rsidR="00B36E7D">
        <w:rPr>
          <w:rFonts w:ascii="Times New Roman" w:hAnsi="Times New Roman"/>
          <w:sz w:val="28"/>
          <w:szCs w:val="28"/>
        </w:rPr>
        <w:t>добровольных пожертвований</w:t>
      </w:r>
    </w:p>
    <w:tbl>
      <w:tblPr>
        <w:tblStyle w:val="a3"/>
        <w:tblW w:w="6946" w:type="dxa"/>
        <w:jc w:val="center"/>
        <w:tblLook w:val="04A0"/>
      </w:tblPr>
      <w:tblGrid>
        <w:gridCol w:w="3544"/>
        <w:gridCol w:w="3402"/>
      </w:tblGrid>
      <w:tr w:rsidR="007E4532" w:rsidRPr="00B67103" w:rsidTr="00252902">
        <w:trPr>
          <w:jc w:val="center"/>
        </w:trPr>
        <w:tc>
          <w:tcPr>
            <w:tcW w:w="3544" w:type="dxa"/>
          </w:tcPr>
          <w:p w:rsidR="007E4532" w:rsidRPr="00B67103" w:rsidRDefault="00B36E7D" w:rsidP="006E4C03">
            <w:pPr>
              <w:jc w:val="center"/>
              <w:rPr>
                <w:rFonts w:ascii="Times New Roman" w:hAnsi="Times New Roman"/>
                <w:b/>
                <w:sz w:val="28"/>
                <w:szCs w:val="28"/>
              </w:rPr>
            </w:pPr>
            <w:r w:rsidRPr="00B67103">
              <w:rPr>
                <w:rFonts w:ascii="Times New Roman" w:hAnsi="Times New Roman"/>
                <w:b/>
                <w:sz w:val="28"/>
                <w:szCs w:val="28"/>
              </w:rPr>
              <w:t>2014 год</w:t>
            </w:r>
            <w:r w:rsidR="006E4C03">
              <w:rPr>
                <w:rFonts w:ascii="Times New Roman" w:hAnsi="Times New Roman"/>
                <w:b/>
                <w:sz w:val="28"/>
                <w:szCs w:val="28"/>
              </w:rPr>
              <w:t>(1 полугодие)</w:t>
            </w:r>
          </w:p>
        </w:tc>
        <w:tc>
          <w:tcPr>
            <w:tcW w:w="3402" w:type="dxa"/>
          </w:tcPr>
          <w:p w:rsidR="007E4532" w:rsidRPr="00B67103" w:rsidRDefault="00DE3D8F" w:rsidP="006E4C03">
            <w:pPr>
              <w:jc w:val="center"/>
              <w:rPr>
                <w:rFonts w:ascii="Times New Roman" w:hAnsi="Times New Roman"/>
                <w:b/>
                <w:sz w:val="28"/>
                <w:szCs w:val="28"/>
              </w:rPr>
            </w:pPr>
            <w:r>
              <w:rPr>
                <w:rFonts w:ascii="Times New Roman" w:hAnsi="Times New Roman"/>
                <w:b/>
                <w:sz w:val="28"/>
                <w:szCs w:val="28"/>
              </w:rPr>
              <w:t>2015 (1 полугодие)</w:t>
            </w:r>
          </w:p>
        </w:tc>
      </w:tr>
      <w:tr w:rsidR="007E4532" w:rsidRPr="00A8733D" w:rsidTr="00252902">
        <w:trPr>
          <w:jc w:val="center"/>
        </w:trPr>
        <w:tc>
          <w:tcPr>
            <w:tcW w:w="3544" w:type="dxa"/>
          </w:tcPr>
          <w:p w:rsidR="007E4532" w:rsidRPr="00A8733D" w:rsidRDefault="00A8733D" w:rsidP="003819EB">
            <w:pPr>
              <w:jc w:val="center"/>
              <w:rPr>
                <w:rFonts w:ascii="Times New Roman" w:hAnsi="Times New Roman"/>
                <w:b/>
                <w:sz w:val="28"/>
                <w:szCs w:val="28"/>
              </w:rPr>
            </w:pPr>
            <w:r w:rsidRPr="00A8733D">
              <w:rPr>
                <w:rFonts w:ascii="Times New Roman" w:hAnsi="Times New Roman"/>
                <w:b/>
                <w:sz w:val="28"/>
                <w:szCs w:val="28"/>
              </w:rPr>
              <w:t>5</w:t>
            </w:r>
            <w:r w:rsidR="003819EB">
              <w:rPr>
                <w:rFonts w:ascii="Times New Roman" w:hAnsi="Times New Roman"/>
                <w:b/>
                <w:sz w:val="28"/>
                <w:szCs w:val="28"/>
              </w:rPr>
              <w:t>20 388,58</w:t>
            </w:r>
          </w:p>
        </w:tc>
        <w:tc>
          <w:tcPr>
            <w:tcW w:w="3402" w:type="dxa"/>
          </w:tcPr>
          <w:p w:rsidR="007E4532" w:rsidRPr="00A8733D" w:rsidRDefault="006E4C03" w:rsidP="00A8733D">
            <w:pPr>
              <w:jc w:val="center"/>
              <w:rPr>
                <w:rFonts w:ascii="Times New Roman" w:hAnsi="Times New Roman"/>
                <w:b/>
                <w:sz w:val="28"/>
                <w:szCs w:val="28"/>
              </w:rPr>
            </w:pPr>
            <w:r w:rsidRPr="000D3C67">
              <w:rPr>
                <w:rFonts w:ascii="Times New Roman" w:eastAsia="Times New Roman" w:hAnsi="Times New Roman"/>
                <w:b/>
                <w:bCs/>
                <w:sz w:val="28"/>
                <w:szCs w:val="28"/>
                <w:lang w:eastAsia="ru-RU"/>
              </w:rPr>
              <w:t>622</w:t>
            </w:r>
            <w:r w:rsidR="00A8733D">
              <w:rPr>
                <w:rFonts w:ascii="Times New Roman" w:eastAsia="Times New Roman" w:hAnsi="Times New Roman"/>
                <w:b/>
                <w:bCs/>
                <w:sz w:val="28"/>
                <w:szCs w:val="28"/>
                <w:lang w:eastAsia="ru-RU"/>
              </w:rPr>
              <w:t xml:space="preserve"> </w:t>
            </w:r>
            <w:r w:rsidRPr="000D3C67">
              <w:rPr>
                <w:rFonts w:ascii="Times New Roman" w:eastAsia="Times New Roman" w:hAnsi="Times New Roman"/>
                <w:b/>
                <w:bCs/>
                <w:sz w:val="28"/>
                <w:szCs w:val="28"/>
                <w:lang w:eastAsia="ru-RU"/>
              </w:rPr>
              <w:t>29</w:t>
            </w:r>
            <w:r w:rsidR="00A8733D" w:rsidRPr="00A8733D">
              <w:rPr>
                <w:rFonts w:ascii="Times New Roman" w:eastAsia="Times New Roman" w:hAnsi="Times New Roman"/>
                <w:b/>
                <w:bCs/>
                <w:sz w:val="28"/>
                <w:szCs w:val="28"/>
                <w:lang w:eastAsia="ru-RU"/>
              </w:rPr>
              <w:t>6</w:t>
            </w:r>
          </w:p>
        </w:tc>
      </w:tr>
    </w:tbl>
    <w:p w:rsidR="007E4532" w:rsidRPr="00B67103" w:rsidRDefault="007E4532" w:rsidP="007E4532">
      <w:pPr>
        <w:spacing w:line="240" w:lineRule="auto"/>
        <w:jc w:val="both"/>
        <w:rPr>
          <w:rFonts w:ascii="Times New Roman" w:hAnsi="Times New Roman"/>
          <w:sz w:val="28"/>
          <w:szCs w:val="28"/>
        </w:rPr>
      </w:pPr>
    </w:p>
    <w:p w:rsidR="007E4532" w:rsidRPr="00B67103" w:rsidRDefault="007E4532" w:rsidP="007E4532">
      <w:pPr>
        <w:spacing w:line="240" w:lineRule="auto"/>
        <w:jc w:val="both"/>
        <w:rPr>
          <w:rFonts w:ascii="Times New Roman" w:hAnsi="Times New Roman"/>
          <w:sz w:val="28"/>
          <w:szCs w:val="28"/>
        </w:rPr>
      </w:pPr>
      <w:r w:rsidRPr="00B67103">
        <w:rPr>
          <w:rFonts w:ascii="Times New Roman" w:hAnsi="Times New Roman"/>
          <w:sz w:val="28"/>
          <w:szCs w:val="28"/>
        </w:rPr>
        <w:t xml:space="preserve">Привлеченные средства направлялись  на укрепление материально – технического обеспечение детского сада, улучшение условий пребывания детей и безопасность жизнедеятельности. </w:t>
      </w:r>
    </w:p>
    <w:p w:rsidR="007E4532" w:rsidRDefault="007E4532" w:rsidP="007E4532">
      <w:pPr>
        <w:spacing w:line="240" w:lineRule="auto"/>
        <w:jc w:val="both"/>
        <w:rPr>
          <w:rFonts w:ascii="Times New Roman" w:hAnsi="Times New Roman"/>
          <w:sz w:val="28"/>
          <w:szCs w:val="28"/>
        </w:rPr>
      </w:pPr>
    </w:p>
    <w:p w:rsidR="007E4532" w:rsidRPr="00B67103" w:rsidRDefault="007E4532" w:rsidP="007E4532">
      <w:pPr>
        <w:spacing w:line="240" w:lineRule="auto"/>
        <w:jc w:val="both"/>
        <w:rPr>
          <w:rFonts w:ascii="Times New Roman" w:hAnsi="Times New Roman"/>
          <w:sz w:val="28"/>
          <w:szCs w:val="28"/>
        </w:rPr>
      </w:pPr>
      <w:r w:rsidRPr="00B67103">
        <w:rPr>
          <w:rFonts w:ascii="Times New Roman" w:hAnsi="Times New Roman"/>
          <w:sz w:val="28"/>
          <w:szCs w:val="28"/>
        </w:rPr>
        <w:t xml:space="preserve">Были приобретены: </w:t>
      </w:r>
      <w:r w:rsidR="008717B0">
        <w:rPr>
          <w:rFonts w:ascii="Times New Roman" w:hAnsi="Times New Roman"/>
          <w:sz w:val="28"/>
          <w:szCs w:val="28"/>
        </w:rPr>
        <w:t>вывеска, баннеры, песочницы, флаги, костюмы; мебель -столы, стулья, кровати; строительные материалы, канцелярские товары, хозяйственные материалы, методические пособия, игрушки. Производилась оплата за текущий ремонт оборудования, за подписку, информационные услуги и др.</w:t>
      </w:r>
    </w:p>
    <w:p w:rsidR="007E4532" w:rsidRPr="00B67103" w:rsidRDefault="007E4532" w:rsidP="007E4532">
      <w:pPr>
        <w:spacing w:line="240" w:lineRule="auto"/>
        <w:jc w:val="both"/>
        <w:rPr>
          <w:rFonts w:ascii="Times New Roman" w:hAnsi="Times New Roman"/>
          <w:sz w:val="28"/>
          <w:szCs w:val="28"/>
        </w:rPr>
      </w:pPr>
      <w:r w:rsidRPr="00B67103">
        <w:rPr>
          <w:rFonts w:ascii="Times New Roman" w:hAnsi="Times New Roman"/>
          <w:sz w:val="28"/>
          <w:szCs w:val="28"/>
        </w:rPr>
        <w:t>Большую помощь по привлечению дополнительных средств и активизации работы родительской общественности оказывал попечительский совет.</w:t>
      </w:r>
    </w:p>
    <w:p w:rsidR="007E4532" w:rsidRPr="00B67103" w:rsidRDefault="007E4532" w:rsidP="007E4532">
      <w:pPr>
        <w:spacing w:line="240" w:lineRule="auto"/>
        <w:jc w:val="both"/>
        <w:rPr>
          <w:rFonts w:ascii="Times New Roman" w:hAnsi="Times New Roman"/>
          <w:color w:val="C00000"/>
          <w:sz w:val="28"/>
          <w:szCs w:val="28"/>
        </w:rPr>
      </w:pPr>
    </w:p>
    <w:p w:rsidR="007E4532" w:rsidRDefault="007E4532" w:rsidP="007E4532">
      <w:pPr>
        <w:spacing w:after="0" w:line="240" w:lineRule="auto"/>
        <w:ind w:left="142"/>
        <w:jc w:val="both"/>
        <w:rPr>
          <w:rFonts w:ascii="Times New Roman" w:eastAsia="Times New Roman" w:hAnsi="Times New Roman"/>
          <w:sz w:val="28"/>
          <w:szCs w:val="28"/>
          <w:lang w:eastAsia="ru-RU"/>
        </w:rPr>
      </w:pPr>
      <w:r w:rsidRPr="00461FE9">
        <w:rPr>
          <w:rFonts w:ascii="Times New Roman" w:eastAsia="Times New Roman" w:hAnsi="Times New Roman"/>
          <w:sz w:val="28"/>
          <w:szCs w:val="28"/>
          <w:lang w:eastAsia="ru-RU"/>
        </w:rPr>
        <w:t xml:space="preserve">В целом, </w:t>
      </w:r>
      <w:r>
        <w:rPr>
          <w:rFonts w:ascii="Times New Roman" w:eastAsia="Times New Roman" w:hAnsi="Times New Roman"/>
          <w:sz w:val="28"/>
          <w:szCs w:val="28"/>
          <w:lang w:eastAsia="ru-RU"/>
        </w:rPr>
        <w:t xml:space="preserve">подводя итоги работы за прошедший год, можно сделать следующие </w:t>
      </w:r>
      <w:r w:rsidRPr="00B67103">
        <w:rPr>
          <w:rFonts w:ascii="Times New Roman" w:eastAsia="Times New Roman" w:hAnsi="Times New Roman"/>
          <w:b/>
          <w:sz w:val="28"/>
          <w:szCs w:val="28"/>
          <w:lang w:eastAsia="ru-RU"/>
        </w:rPr>
        <w:t>выводы</w:t>
      </w:r>
      <w:r>
        <w:rPr>
          <w:rFonts w:ascii="Times New Roman" w:eastAsia="Times New Roman" w:hAnsi="Times New Roman"/>
          <w:sz w:val="28"/>
          <w:szCs w:val="28"/>
          <w:lang w:eastAsia="ru-RU"/>
        </w:rPr>
        <w:t>:</w:t>
      </w:r>
    </w:p>
    <w:p w:rsidR="007E4532" w:rsidRDefault="007E4532" w:rsidP="007E4532">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Работу по поставленным задачам можно признать выполненной: </w:t>
      </w:r>
    </w:p>
    <w:p w:rsidR="007E4532" w:rsidRDefault="007E4532" w:rsidP="007E4532">
      <w:pPr>
        <w:pStyle w:val="a4"/>
        <w:numPr>
          <w:ilvl w:val="0"/>
          <w:numId w:val="5"/>
        </w:numPr>
        <w:spacing w:before="240" w:after="0" w:line="240" w:lineRule="auto"/>
        <w:jc w:val="both"/>
        <w:rPr>
          <w:rFonts w:ascii="Times New Roman" w:hAnsi="Times New Roman"/>
          <w:sz w:val="28"/>
          <w:szCs w:val="28"/>
        </w:rPr>
      </w:pPr>
      <w:r>
        <w:rPr>
          <w:rFonts w:ascii="Times New Roman" w:hAnsi="Times New Roman"/>
          <w:sz w:val="28"/>
          <w:szCs w:val="28"/>
        </w:rPr>
        <w:t>В течение года планомерно осуществлялось</w:t>
      </w:r>
      <w:r w:rsidRPr="00461FE9">
        <w:rPr>
          <w:rFonts w:ascii="Times New Roman" w:hAnsi="Times New Roman"/>
          <w:sz w:val="28"/>
          <w:szCs w:val="28"/>
        </w:rPr>
        <w:t xml:space="preserve"> интеллектуальное, социально – личностное, художественно - эстетическое и физическое развитие ребенка в соответствии с реализуемой образовательной программой, обеспечивающее  выполнение примерных требований к содержанию и методам реализуемых в ДОУ.</w:t>
      </w:r>
    </w:p>
    <w:p w:rsidR="007E4532" w:rsidRPr="00D54114" w:rsidRDefault="007E4532" w:rsidP="007E4532">
      <w:pPr>
        <w:numPr>
          <w:ilvl w:val="0"/>
          <w:numId w:val="5"/>
        </w:numPr>
        <w:spacing w:before="240" w:after="0" w:line="240" w:lineRule="auto"/>
        <w:jc w:val="both"/>
        <w:rPr>
          <w:rFonts w:ascii="Times New Roman" w:hAnsi="Times New Roman"/>
          <w:sz w:val="28"/>
          <w:szCs w:val="28"/>
        </w:rPr>
      </w:pPr>
      <w:r>
        <w:rPr>
          <w:rFonts w:ascii="Times New Roman" w:hAnsi="Times New Roman"/>
          <w:sz w:val="28"/>
          <w:szCs w:val="28"/>
        </w:rPr>
        <w:t>Осуществлялась</w:t>
      </w:r>
      <w:r w:rsidRPr="00D54114">
        <w:rPr>
          <w:rFonts w:ascii="Times New Roman" w:hAnsi="Times New Roman"/>
          <w:sz w:val="28"/>
          <w:szCs w:val="28"/>
        </w:rPr>
        <w:t xml:space="preserve"> работ</w:t>
      </w:r>
      <w:r>
        <w:rPr>
          <w:rFonts w:ascii="Times New Roman" w:hAnsi="Times New Roman"/>
          <w:sz w:val="28"/>
          <w:szCs w:val="28"/>
        </w:rPr>
        <w:t>а</w:t>
      </w:r>
      <w:r w:rsidRPr="00D54114">
        <w:rPr>
          <w:rFonts w:ascii="Times New Roman" w:hAnsi="Times New Roman"/>
          <w:sz w:val="28"/>
          <w:szCs w:val="28"/>
        </w:rPr>
        <w:t xml:space="preserve"> по развитию двигательной активности и стремления к здоровому образу жизни у детей дошкольного возраста.</w:t>
      </w:r>
    </w:p>
    <w:p w:rsidR="007E4532" w:rsidRPr="00D54114" w:rsidRDefault="007E4532" w:rsidP="007E4532">
      <w:pPr>
        <w:numPr>
          <w:ilvl w:val="0"/>
          <w:numId w:val="5"/>
        </w:numPr>
        <w:spacing w:before="240" w:after="0" w:line="240" w:lineRule="auto"/>
        <w:jc w:val="both"/>
        <w:rPr>
          <w:rFonts w:ascii="Times New Roman" w:hAnsi="Times New Roman"/>
          <w:sz w:val="28"/>
          <w:szCs w:val="28"/>
        </w:rPr>
      </w:pPr>
      <w:r>
        <w:rPr>
          <w:rFonts w:ascii="Times New Roman" w:hAnsi="Times New Roman"/>
          <w:sz w:val="28"/>
          <w:szCs w:val="28"/>
        </w:rPr>
        <w:t>Способствовали</w:t>
      </w:r>
      <w:r w:rsidRPr="00D54114">
        <w:rPr>
          <w:rFonts w:ascii="Times New Roman" w:hAnsi="Times New Roman"/>
          <w:sz w:val="28"/>
          <w:szCs w:val="28"/>
        </w:rPr>
        <w:t xml:space="preserve"> оптимизации взаимоотношений между детским садом и семьями воспитанников посредством применения форм работы, предусматривающих активное участие всех сторон взаимодействия.</w:t>
      </w:r>
    </w:p>
    <w:p w:rsidR="007E4532" w:rsidRDefault="007E4532" w:rsidP="007E4532">
      <w:pPr>
        <w:pStyle w:val="a4"/>
        <w:spacing w:before="240" w:after="0" w:line="240" w:lineRule="auto"/>
        <w:ind w:left="1508"/>
        <w:jc w:val="both"/>
        <w:rPr>
          <w:rFonts w:ascii="Times New Roman" w:hAnsi="Times New Roman"/>
          <w:sz w:val="28"/>
          <w:szCs w:val="28"/>
        </w:rPr>
      </w:pPr>
    </w:p>
    <w:p w:rsidR="007E4532" w:rsidRPr="00D54114" w:rsidRDefault="007E4532" w:rsidP="007E4532">
      <w:pPr>
        <w:spacing w:after="240" w:line="240" w:lineRule="auto"/>
        <w:ind w:left="142"/>
        <w:jc w:val="both"/>
        <w:rPr>
          <w:rFonts w:ascii="Times New Roman" w:eastAsia="Times New Roman" w:hAnsi="Times New Roman"/>
          <w:sz w:val="28"/>
          <w:szCs w:val="28"/>
          <w:lang w:eastAsia="ru-RU"/>
        </w:rPr>
      </w:pPr>
      <w:r w:rsidRPr="00D54114">
        <w:rPr>
          <w:rFonts w:ascii="Times New Roman" w:eastAsia="Times New Roman" w:hAnsi="Times New Roman"/>
          <w:sz w:val="28"/>
          <w:szCs w:val="28"/>
          <w:lang w:eastAsia="ru-RU"/>
        </w:rPr>
        <w:t>Анализируя выполнение плана, вышли на следующие проблемы:</w:t>
      </w:r>
    </w:p>
    <w:p w:rsidR="007E4532" w:rsidRPr="00D54114" w:rsidRDefault="007E4532" w:rsidP="007E4532">
      <w:pPr>
        <w:numPr>
          <w:ilvl w:val="0"/>
          <w:numId w:val="5"/>
        </w:numPr>
        <w:spacing w:after="240" w:line="240" w:lineRule="auto"/>
        <w:jc w:val="both"/>
        <w:rPr>
          <w:rFonts w:ascii="Times New Roman" w:eastAsia="Times New Roman" w:hAnsi="Times New Roman"/>
          <w:sz w:val="28"/>
          <w:szCs w:val="28"/>
          <w:lang w:eastAsia="ru-RU"/>
        </w:rPr>
      </w:pPr>
      <w:r w:rsidRPr="00D54114">
        <w:rPr>
          <w:rFonts w:ascii="Cambria" w:eastAsia="Times New Roman" w:hAnsi="Cambria"/>
          <w:sz w:val="28"/>
          <w:szCs w:val="28"/>
          <w:lang w:eastAsia="ru-RU"/>
        </w:rPr>
        <w:t>Не вполне сформирована система работы по выявлению и индивидуальной работе с одаренными детьми.</w:t>
      </w:r>
    </w:p>
    <w:p w:rsidR="007E4532" w:rsidRPr="00B67103" w:rsidRDefault="007E4532" w:rsidP="007E4532">
      <w:pPr>
        <w:numPr>
          <w:ilvl w:val="0"/>
          <w:numId w:val="5"/>
        </w:numPr>
        <w:tabs>
          <w:tab w:val="left" w:pos="318"/>
        </w:tabs>
        <w:spacing w:after="240" w:line="240" w:lineRule="auto"/>
        <w:jc w:val="both"/>
        <w:rPr>
          <w:rFonts w:ascii="Times New Roman" w:eastAsia="Times New Roman" w:hAnsi="Times New Roman"/>
          <w:sz w:val="28"/>
          <w:szCs w:val="28"/>
          <w:lang w:eastAsia="ru-RU"/>
        </w:rPr>
      </w:pPr>
      <w:r w:rsidRPr="00B67103">
        <w:rPr>
          <w:rFonts w:ascii="Cambria" w:eastAsia="Times New Roman" w:hAnsi="Cambria"/>
          <w:sz w:val="28"/>
          <w:szCs w:val="28"/>
          <w:lang w:eastAsia="ru-RU"/>
        </w:rPr>
        <w:t>Низкая активность педагогов в профессиональных конкурсах и проектах, из-за неуверенности в своих силах.</w:t>
      </w:r>
    </w:p>
    <w:p w:rsidR="007E4532" w:rsidRPr="00B67103" w:rsidRDefault="007E4532" w:rsidP="007E4532">
      <w:pPr>
        <w:spacing w:line="240" w:lineRule="auto"/>
        <w:jc w:val="both"/>
        <w:rPr>
          <w:rFonts w:ascii="Times New Roman" w:hAnsi="Times New Roman"/>
          <w:b/>
          <w:bCs/>
          <w:color w:val="C00000"/>
          <w:sz w:val="28"/>
          <w:szCs w:val="28"/>
        </w:rPr>
      </w:pPr>
    </w:p>
    <w:p w:rsidR="007E4532" w:rsidRPr="00B67103" w:rsidRDefault="007E4532" w:rsidP="007E4532">
      <w:pPr>
        <w:spacing w:line="240" w:lineRule="auto"/>
        <w:jc w:val="both"/>
        <w:rPr>
          <w:rFonts w:ascii="Times New Roman" w:hAnsi="Times New Roman"/>
          <w:color w:val="C00000"/>
          <w:sz w:val="28"/>
          <w:szCs w:val="28"/>
        </w:rPr>
      </w:pPr>
    </w:p>
    <w:p w:rsidR="00D2275D" w:rsidRDefault="00D2275D"/>
    <w:sectPr w:rsidR="00D2275D" w:rsidSect="00620873">
      <w:headerReference w:type="default" r:id="rId7"/>
      <w:pgSz w:w="11906" w:h="16838"/>
      <w:pgMar w:top="709" w:right="1416" w:bottom="851"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08" w:rsidRDefault="00011708" w:rsidP="00B17E11">
      <w:pPr>
        <w:spacing w:after="0" w:line="240" w:lineRule="auto"/>
      </w:pPr>
      <w:r>
        <w:separator/>
      </w:r>
    </w:p>
  </w:endnote>
  <w:endnote w:type="continuationSeparator" w:id="1">
    <w:p w:rsidR="00011708" w:rsidRDefault="00011708" w:rsidP="00B17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5FF" w:usb2="00042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08" w:rsidRDefault="00011708" w:rsidP="00B17E11">
      <w:pPr>
        <w:spacing w:after="0" w:line="240" w:lineRule="auto"/>
      </w:pPr>
      <w:r>
        <w:separator/>
      </w:r>
    </w:p>
  </w:footnote>
  <w:footnote w:type="continuationSeparator" w:id="1">
    <w:p w:rsidR="00011708" w:rsidRDefault="00011708" w:rsidP="00B17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594"/>
      <w:docPartObj>
        <w:docPartGallery w:val="Page Numbers (Top of Page)"/>
        <w:docPartUnique/>
      </w:docPartObj>
    </w:sdtPr>
    <w:sdtContent>
      <w:p w:rsidR="00B17E11" w:rsidRDefault="000417A5">
        <w:pPr>
          <w:pStyle w:val="a5"/>
          <w:jc w:val="right"/>
        </w:pPr>
        <w:fldSimple w:instr=" PAGE   \* MERGEFORMAT ">
          <w:r w:rsidR="00011708">
            <w:rPr>
              <w:noProof/>
            </w:rPr>
            <w:t>1</w:t>
          </w:r>
        </w:fldSimple>
      </w:p>
    </w:sdtContent>
  </w:sdt>
  <w:p w:rsidR="00B17E11" w:rsidRDefault="00B17E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F03A85"/>
    <w:multiLevelType w:val="hybridMultilevel"/>
    <w:tmpl w:val="C8B2D7A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
    <w:nsid w:val="18F53517"/>
    <w:multiLevelType w:val="hybridMultilevel"/>
    <w:tmpl w:val="C486C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830B8"/>
    <w:multiLevelType w:val="hybridMultilevel"/>
    <w:tmpl w:val="960815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C3231A"/>
    <w:multiLevelType w:val="hybridMultilevel"/>
    <w:tmpl w:val="1F74E8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1C11A2E"/>
    <w:multiLevelType w:val="hybridMultilevel"/>
    <w:tmpl w:val="034CE5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D95EFD"/>
    <w:multiLevelType w:val="hybridMultilevel"/>
    <w:tmpl w:val="B60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327935"/>
    <w:multiLevelType w:val="hybridMultilevel"/>
    <w:tmpl w:val="EF1A4F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7E4532"/>
    <w:rsid w:val="00011708"/>
    <w:rsid w:val="000417A5"/>
    <w:rsid w:val="000C2FBE"/>
    <w:rsid w:val="001863B8"/>
    <w:rsid w:val="003819EB"/>
    <w:rsid w:val="00396B65"/>
    <w:rsid w:val="00513352"/>
    <w:rsid w:val="00526FBC"/>
    <w:rsid w:val="00620873"/>
    <w:rsid w:val="006B78C0"/>
    <w:rsid w:val="006E4C03"/>
    <w:rsid w:val="007304AA"/>
    <w:rsid w:val="007E4532"/>
    <w:rsid w:val="008717B0"/>
    <w:rsid w:val="00A8733D"/>
    <w:rsid w:val="00B17E11"/>
    <w:rsid w:val="00B205C3"/>
    <w:rsid w:val="00B36E7D"/>
    <w:rsid w:val="00BC482D"/>
    <w:rsid w:val="00CE34CE"/>
    <w:rsid w:val="00D2275D"/>
    <w:rsid w:val="00DE3D8F"/>
    <w:rsid w:val="00E12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5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4532"/>
    <w:pPr>
      <w:ind w:left="720"/>
      <w:contextualSpacing/>
    </w:pPr>
  </w:style>
  <w:style w:type="table" w:customStyle="1" w:styleId="1">
    <w:name w:val="Сетка таблицы1"/>
    <w:basedOn w:val="a1"/>
    <w:uiPriority w:val="59"/>
    <w:rsid w:val="005133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B17E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E11"/>
    <w:rPr>
      <w:rFonts w:ascii="Calibri" w:eastAsia="Calibri" w:hAnsi="Calibri" w:cs="Times New Roman"/>
    </w:rPr>
  </w:style>
  <w:style w:type="paragraph" w:styleId="a7">
    <w:name w:val="footer"/>
    <w:basedOn w:val="a"/>
    <w:link w:val="a8"/>
    <w:uiPriority w:val="99"/>
    <w:semiHidden/>
    <w:unhideWhenUsed/>
    <w:rsid w:val="00B17E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17E1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59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РОСИНКА</cp:lastModifiedBy>
  <cp:revision>2</cp:revision>
  <cp:lastPrinted>2015-10-07T03:40:00Z</cp:lastPrinted>
  <dcterms:created xsi:type="dcterms:W3CDTF">2015-10-08T04:05:00Z</dcterms:created>
  <dcterms:modified xsi:type="dcterms:W3CDTF">2015-10-08T04:05:00Z</dcterms:modified>
</cp:coreProperties>
</file>